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D0" w:rsidRPr="004C5810" w:rsidRDefault="006F5FD0">
      <w:pPr>
        <w:jc w:val="center"/>
        <w:rPr>
          <w:rStyle w:val="Strong"/>
          <w:sz w:val="28"/>
          <w:szCs w:val="28"/>
          <w:lang w:val="en-GB"/>
        </w:rPr>
      </w:pPr>
      <w:r w:rsidRPr="004C5810">
        <w:rPr>
          <w:b/>
          <w:sz w:val="28"/>
          <w:szCs w:val="28"/>
          <w:lang w:val="en-GB"/>
        </w:rPr>
        <w:t xml:space="preserve">SERVICE </w:t>
      </w:r>
      <w:r w:rsidR="00FA17FC" w:rsidRPr="004C5810">
        <w:rPr>
          <w:b/>
          <w:sz w:val="28"/>
          <w:szCs w:val="28"/>
          <w:lang w:val="en-GB"/>
        </w:rPr>
        <w:t xml:space="preserve">CONTRACT </w:t>
      </w:r>
      <w:r w:rsidRPr="004C5810">
        <w:rPr>
          <w:b/>
          <w:sz w:val="28"/>
          <w:szCs w:val="28"/>
          <w:lang w:val="en-GB"/>
        </w:rPr>
        <w:t>NOTICE</w:t>
      </w:r>
    </w:p>
    <w:p w:rsidR="00681D82" w:rsidRDefault="006F5FD0">
      <w:pPr>
        <w:jc w:val="center"/>
        <w:rPr>
          <w:rStyle w:val="Strong"/>
          <w:sz w:val="28"/>
          <w:szCs w:val="28"/>
          <w:lang w:val="en-GB"/>
        </w:rPr>
      </w:pPr>
      <w:r w:rsidRPr="004C5810">
        <w:rPr>
          <w:rStyle w:val="Strong"/>
          <w:sz w:val="28"/>
          <w:szCs w:val="28"/>
          <w:lang w:val="en-GB"/>
        </w:rPr>
        <w:t>Contract title</w:t>
      </w:r>
      <w:r w:rsidR="005F4119" w:rsidRPr="004C5810">
        <w:rPr>
          <w:rStyle w:val="Strong"/>
          <w:sz w:val="28"/>
          <w:szCs w:val="28"/>
          <w:lang w:val="en-GB"/>
        </w:rPr>
        <w:t xml:space="preserve">: </w:t>
      </w:r>
    </w:p>
    <w:p w:rsidR="00681D82" w:rsidRDefault="003D0B7A">
      <w:pPr>
        <w:jc w:val="center"/>
        <w:rPr>
          <w:rStyle w:val="Strong"/>
          <w:sz w:val="28"/>
          <w:szCs w:val="28"/>
          <w:lang w:val="en-GB"/>
        </w:rPr>
      </w:pPr>
      <w:r>
        <w:rPr>
          <w:rStyle w:val="Strong"/>
          <w:sz w:val="28"/>
          <w:szCs w:val="28"/>
          <w:lang w:val="en-GB"/>
        </w:rPr>
        <w:t>PROVISION OF</w:t>
      </w:r>
      <w:r w:rsidR="0011415E">
        <w:rPr>
          <w:rStyle w:val="Strong"/>
          <w:sz w:val="28"/>
          <w:szCs w:val="28"/>
          <w:lang w:val="en-GB"/>
        </w:rPr>
        <w:t xml:space="preserve"> </w:t>
      </w:r>
      <w:r w:rsidR="0011415E" w:rsidRPr="0011415E">
        <w:rPr>
          <w:rStyle w:val="Strong"/>
          <w:sz w:val="28"/>
          <w:szCs w:val="28"/>
          <w:lang w:val="en-GB"/>
        </w:rPr>
        <w:t>LOGISTIC SERVICIS FOR EVENTS</w:t>
      </w:r>
    </w:p>
    <w:p w:rsidR="00681D82" w:rsidRDefault="006F5FD0">
      <w:pPr>
        <w:jc w:val="center"/>
        <w:rPr>
          <w:rStyle w:val="Strong"/>
          <w:sz w:val="28"/>
          <w:szCs w:val="28"/>
          <w:lang w:val="en-GB"/>
        </w:rPr>
      </w:pPr>
      <w:r w:rsidRPr="004C5810">
        <w:rPr>
          <w:rStyle w:val="Strong"/>
          <w:sz w:val="28"/>
          <w:szCs w:val="28"/>
          <w:lang w:val="en-GB"/>
        </w:rPr>
        <w:t>Location</w:t>
      </w:r>
      <w:r w:rsidR="005F4119" w:rsidRPr="004C5810">
        <w:rPr>
          <w:rStyle w:val="Strong"/>
          <w:sz w:val="28"/>
          <w:szCs w:val="28"/>
          <w:lang w:val="en-GB"/>
        </w:rPr>
        <w:t>:</w:t>
      </w:r>
      <w:r w:rsidR="00402FA9" w:rsidRPr="004C5810">
        <w:rPr>
          <w:rStyle w:val="Strong"/>
          <w:sz w:val="28"/>
          <w:szCs w:val="28"/>
          <w:lang w:val="en-GB"/>
        </w:rPr>
        <w:t xml:space="preserve"> </w:t>
      </w:r>
    </w:p>
    <w:p w:rsidR="006F5FD0" w:rsidRPr="004C5810" w:rsidRDefault="00AF04D7">
      <w:pPr>
        <w:jc w:val="center"/>
        <w:rPr>
          <w:sz w:val="28"/>
          <w:szCs w:val="28"/>
          <w:lang w:val="en-GB"/>
        </w:rPr>
      </w:pPr>
      <w:r w:rsidRPr="004C5810">
        <w:rPr>
          <w:rStyle w:val="Strong"/>
          <w:sz w:val="28"/>
          <w:szCs w:val="28"/>
          <w:lang w:val="en-GB"/>
        </w:rPr>
        <w:t>Republic of Armenia</w:t>
      </w:r>
    </w:p>
    <w:p w:rsidR="00571687" w:rsidRPr="004C5810" w:rsidRDefault="00571687" w:rsidP="00584BF4">
      <w:pPr>
        <w:ind w:left="709" w:hanging="349"/>
        <w:outlineLvl w:val="0"/>
        <w:rPr>
          <w:rStyle w:val="Strong"/>
          <w:sz w:val="22"/>
          <w:szCs w:val="22"/>
          <w:lang w:val="en-GB"/>
        </w:rPr>
      </w:pPr>
    </w:p>
    <w:p w:rsidR="006F5FD0" w:rsidRPr="004C5810" w:rsidRDefault="007727F3" w:rsidP="00584BF4">
      <w:pPr>
        <w:ind w:left="709" w:hanging="349"/>
        <w:outlineLvl w:val="0"/>
        <w:rPr>
          <w:sz w:val="22"/>
          <w:szCs w:val="22"/>
          <w:lang w:val="en-GB"/>
        </w:rPr>
      </w:pPr>
      <w:r w:rsidRPr="004C5810">
        <w:rPr>
          <w:rStyle w:val="Strong"/>
          <w:sz w:val="22"/>
          <w:szCs w:val="22"/>
          <w:lang w:val="en-GB"/>
        </w:rPr>
        <w:t>1.</w:t>
      </w:r>
      <w:r w:rsidR="00584BF4" w:rsidRPr="004C5810">
        <w:rPr>
          <w:rStyle w:val="Strong"/>
          <w:sz w:val="22"/>
          <w:szCs w:val="22"/>
          <w:lang w:val="en-GB"/>
        </w:rPr>
        <w:tab/>
      </w:r>
      <w:r w:rsidR="00632BDC" w:rsidRPr="004C5810">
        <w:rPr>
          <w:rStyle w:val="Strong"/>
          <w:sz w:val="22"/>
          <w:szCs w:val="22"/>
          <w:lang w:val="en-GB"/>
        </w:rPr>
        <w:t>R</w:t>
      </w:r>
      <w:r w:rsidR="006F5FD0" w:rsidRPr="004C5810">
        <w:rPr>
          <w:rStyle w:val="Strong"/>
          <w:sz w:val="22"/>
          <w:szCs w:val="22"/>
          <w:lang w:val="en-GB"/>
        </w:rPr>
        <w:t>eference</w:t>
      </w:r>
    </w:p>
    <w:p w:rsidR="00D279CB" w:rsidRPr="004C5810" w:rsidRDefault="005237CE" w:rsidP="00584BF4">
      <w:pPr>
        <w:ind w:left="709" w:hanging="349"/>
        <w:outlineLvl w:val="0"/>
        <w:rPr>
          <w:sz w:val="22"/>
        </w:rPr>
      </w:pPr>
      <w:r w:rsidRPr="004C5810">
        <w:rPr>
          <w:sz w:val="22"/>
        </w:rPr>
        <w:t>TS/2020/421-733_VM/Ser-</w:t>
      </w:r>
      <w:r w:rsidR="006558CB">
        <w:rPr>
          <w:sz w:val="22"/>
        </w:rPr>
        <w:t>2</w:t>
      </w:r>
      <w:r w:rsidR="00AD05E6">
        <w:rPr>
          <w:sz w:val="22"/>
        </w:rPr>
        <w:t>6</w:t>
      </w:r>
    </w:p>
    <w:p w:rsidR="006F5FD0" w:rsidRPr="004C5810" w:rsidRDefault="007727F3" w:rsidP="00584BF4">
      <w:pPr>
        <w:ind w:left="709" w:hanging="349"/>
        <w:outlineLvl w:val="0"/>
        <w:rPr>
          <w:sz w:val="22"/>
          <w:szCs w:val="22"/>
          <w:lang w:val="en-GB"/>
        </w:rPr>
      </w:pPr>
      <w:r w:rsidRPr="004C5810">
        <w:rPr>
          <w:rStyle w:val="Strong"/>
          <w:sz w:val="22"/>
          <w:szCs w:val="22"/>
          <w:lang w:val="en-GB"/>
        </w:rPr>
        <w:t>2.</w:t>
      </w:r>
      <w:r w:rsidR="00584BF4" w:rsidRPr="004C5810">
        <w:rPr>
          <w:rStyle w:val="Strong"/>
          <w:sz w:val="22"/>
          <w:szCs w:val="22"/>
          <w:lang w:val="en-GB"/>
        </w:rPr>
        <w:tab/>
      </w:r>
      <w:r w:rsidR="006F5FD0" w:rsidRPr="004C5810">
        <w:rPr>
          <w:rStyle w:val="Strong"/>
          <w:sz w:val="22"/>
          <w:szCs w:val="22"/>
          <w:lang w:val="en-GB"/>
        </w:rPr>
        <w:t>Procedure</w:t>
      </w:r>
    </w:p>
    <w:p w:rsidR="006F5FD0" w:rsidRPr="00215CAA" w:rsidRDefault="00AD05E6" w:rsidP="00D279CB">
      <w:pPr>
        <w:pStyle w:val="Blockquote"/>
        <w:ind w:left="0" w:firstLine="360"/>
        <w:jc w:val="both"/>
        <w:rPr>
          <w:sz w:val="22"/>
          <w:szCs w:val="22"/>
          <w:lang w:val="en-GB"/>
        </w:rPr>
      </w:pPr>
      <w:r w:rsidRPr="00662FA7">
        <w:rPr>
          <w:sz w:val="22"/>
          <w:szCs w:val="22"/>
          <w:lang w:val="en-GB"/>
        </w:rPr>
        <w:t>Simplified procedure</w:t>
      </w:r>
    </w:p>
    <w:p w:rsidR="00971962" w:rsidRPr="004C5810" w:rsidRDefault="006F5FD0" w:rsidP="00971962">
      <w:pPr>
        <w:ind w:left="709" w:hanging="349"/>
        <w:outlineLvl w:val="0"/>
        <w:rPr>
          <w:b/>
          <w:sz w:val="22"/>
          <w:szCs w:val="22"/>
          <w:lang w:val="en-GB"/>
        </w:rPr>
      </w:pPr>
      <w:r w:rsidRPr="004C5810">
        <w:rPr>
          <w:rStyle w:val="Strong"/>
          <w:sz w:val="22"/>
          <w:szCs w:val="22"/>
          <w:lang w:val="en-GB"/>
        </w:rPr>
        <w:t xml:space="preserve">3. </w:t>
      </w:r>
      <w:r w:rsidR="00584BF4" w:rsidRPr="004C5810">
        <w:rPr>
          <w:rStyle w:val="Strong"/>
          <w:sz w:val="22"/>
          <w:szCs w:val="22"/>
          <w:lang w:val="en-GB"/>
        </w:rPr>
        <w:tab/>
      </w:r>
      <w:r w:rsidRPr="004C5810">
        <w:rPr>
          <w:rStyle w:val="Strong"/>
          <w:sz w:val="22"/>
          <w:szCs w:val="22"/>
          <w:lang w:val="en-GB"/>
        </w:rPr>
        <w:t>Programme</w:t>
      </w:r>
      <w:r w:rsidR="00971962" w:rsidRPr="004C5810">
        <w:rPr>
          <w:rStyle w:val="Strong"/>
          <w:sz w:val="22"/>
          <w:szCs w:val="22"/>
          <w:lang w:val="en-GB"/>
        </w:rPr>
        <w:t xml:space="preserve"> title</w:t>
      </w:r>
    </w:p>
    <w:p w:rsidR="00D279CB" w:rsidRPr="004C5810" w:rsidRDefault="005237CE" w:rsidP="00584BF4">
      <w:pPr>
        <w:ind w:left="709" w:hanging="349"/>
        <w:outlineLvl w:val="0"/>
        <w:rPr>
          <w:rStyle w:val="Strong"/>
          <w:sz w:val="22"/>
          <w:szCs w:val="22"/>
          <w:lang w:val="en-GB"/>
        </w:rPr>
      </w:pPr>
      <w:r w:rsidRPr="004C5810">
        <w:rPr>
          <w:rStyle w:val="Strong"/>
          <w:sz w:val="22"/>
          <w:szCs w:val="22"/>
          <w:lang w:val="en-GB"/>
        </w:rPr>
        <w:t>ABC.GoV: Alliance for Better City Governance</w:t>
      </w:r>
    </w:p>
    <w:p w:rsidR="006F5FD0" w:rsidRPr="00215CAA" w:rsidRDefault="006F5FD0" w:rsidP="00584BF4">
      <w:pPr>
        <w:ind w:left="709" w:hanging="349"/>
        <w:outlineLvl w:val="0"/>
        <w:rPr>
          <w:sz w:val="22"/>
          <w:szCs w:val="22"/>
          <w:lang w:val="en-GB"/>
        </w:rPr>
      </w:pPr>
      <w:r w:rsidRPr="00215CAA">
        <w:rPr>
          <w:rStyle w:val="Strong"/>
          <w:sz w:val="22"/>
          <w:szCs w:val="22"/>
          <w:lang w:val="en-GB"/>
        </w:rPr>
        <w:t xml:space="preserve">4. </w:t>
      </w:r>
      <w:r w:rsidR="00584BF4" w:rsidRPr="00215CAA">
        <w:rPr>
          <w:rStyle w:val="Strong"/>
          <w:sz w:val="22"/>
          <w:szCs w:val="22"/>
          <w:lang w:val="en-GB"/>
        </w:rPr>
        <w:tab/>
      </w:r>
      <w:r w:rsidRPr="00215CAA">
        <w:rPr>
          <w:rStyle w:val="Strong"/>
          <w:sz w:val="22"/>
          <w:szCs w:val="22"/>
          <w:lang w:val="en-GB"/>
        </w:rPr>
        <w:t>Financing</w:t>
      </w:r>
    </w:p>
    <w:p w:rsidR="005237CE" w:rsidRPr="00662FA7" w:rsidRDefault="005237CE" w:rsidP="005237CE">
      <w:pPr>
        <w:pStyle w:val="Blockquote"/>
        <w:jc w:val="both"/>
        <w:rPr>
          <w:rStyle w:val="Emphasis"/>
          <w:i w:val="0"/>
          <w:color w:val="000000" w:themeColor="text1"/>
          <w:sz w:val="22"/>
          <w:szCs w:val="22"/>
          <w:lang w:val="en-GB"/>
        </w:rPr>
      </w:pPr>
      <w:r w:rsidRPr="00662FA7">
        <w:rPr>
          <w:rStyle w:val="Emphasis"/>
          <w:i w:val="0"/>
          <w:color w:val="000000" w:themeColor="text1"/>
          <w:sz w:val="22"/>
          <w:szCs w:val="22"/>
          <w:lang w:val="en-GB"/>
        </w:rPr>
        <w:t>Budget line</w:t>
      </w:r>
      <w:r w:rsidR="00C70B1C" w:rsidRPr="00662FA7">
        <w:rPr>
          <w:rStyle w:val="Emphasis"/>
          <w:i w:val="0"/>
          <w:color w:val="000000" w:themeColor="text1"/>
          <w:sz w:val="22"/>
          <w:szCs w:val="22"/>
          <w:lang w:val="en-GB"/>
        </w:rPr>
        <w:t>: 5.</w:t>
      </w:r>
      <w:r w:rsidR="00925C1A" w:rsidRPr="00662FA7">
        <w:rPr>
          <w:rStyle w:val="Emphasis"/>
          <w:i w:val="0"/>
          <w:color w:val="000000" w:themeColor="text1"/>
          <w:sz w:val="22"/>
          <w:szCs w:val="22"/>
          <w:lang w:val="en-GB"/>
        </w:rPr>
        <w:t>7.1</w:t>
      </w:r>
      <w:r w:rsidR="00215CAA" w:rsidRPr="00662FA7">
        <w:rPr>
          <w:rStyle w:val="Emphasis"/>
          <w:i w:val="0"/>
          <w:color w:val="000000" w:themeColor="text1"/>
          <w:sz w:val="22"/>
          <w:szCs w:val="22"/>
          <w:lang w:val="en-GB"/>
        </w:rPr>
        <w:t>: 5.7.2: 5.7.3: 5.7.5: 5.7.6: 5.7.8: 5.7.9: 5.7.10: 5.7.11: 5.7.11: 5.7.14: 5.7.15: 5.7.16: 5.7.18:</w:t>
      </w:r>
    </w:p>
    <w:p w:rsidR="005237CE" w:rsidRPr="004C5810" w:rsidRDefault="005237CE" w:rsidP="00D279CB">
      <w:pPr>
        <w:pStyle w:val="PRAGHeading2"/>
        <w:numPr>
          <w:ilvl w:val="0"/>
          <w:numId w:val="0"/>
        </w:numPr>
        <w:tabs>
          <w:tab w:val="left" w:pos="360"/>
        </w:tabs>
        <w:ind w:left="360" w:right="357"/>
        <w:rPr>
          <w:rStyle w:val="Emphasis"/>
          <w:i w:val="0"/>
          <w:sz w:val="22"/>
          <w:szCs w:val="22"/>
          <w:lang w:val="en-GB"/>
        </w:rPr>
      </w:pPr>
      <w:r w:rsidRPr="00662FA7">
        <w:rPr>
          <w:rStyle w:val="Emphasis"/>
          <w:i w:val="0"/>
          <w:lang w:val="en-GB"/>
        </w:rPr>
        <w:t>Financing agreement: Grant</w:t>
      </w:r>
      <w:r w:rsidRPr="004C5810">
        <w:rPr>
          <w:rStyle w:val="Emphasis"/>
          <w:i w:val="0"/>
          <w:lang w:val="en-GB"/>
        </w:rPr>
        <w:t xml:space="preserve"> Contract-External Actions of The European Union-</w:t>
      </w:r>
      <w:r w:rsidR="00D279CB" w:rsidRPr="004C5810">
        <w:rPr>
          <w:rStyle w:val="Emphasis"/>
          <w:i w:val="0"/>
          <w:lang w:val="en-GB"/>
        </w:rPr>
        <w:t>NEAR-</w:t>
      </w:r>
      <w:r w:rsidRPr="004C5810">
        <w:rPr>
          <w:rStyle w:val="Emphasis"/>
          <w:i w:val="0"/>
          <w:lang w:val="en-GB"/>
        </w:rPr>
        <w:t>TS/2020/421-733</w:t>
      </w:r>
    </w:p>
    <w:p w:rsidR="005237CE" w:rsidRPr="004C5810" w:rsidRDefault="005237CE" w:rsidP="00D279CB">
      <w:pPr>
        <w:pStyle w:val="PRAGHeading2"/>
        <w:numPr>
          <w:ilvl w:val="0"/>
          <w:numId w:val="0"/>
        </w:numPr>
        <w:tabs>
          <w:tab w:val="left" w:pos="720"/>
        </w:tabs>
        <w:ind w:left="360" w:right="357"/>
        <w:rPr>
          <w:rStyle w:val="Emphasis"/>
          <w:i w:val="0"/>
        </w:rPr>
      </w:pPr>
      <w:r w:rsidRPr="004C5810">
        <w:rPr>
          <w:rStyle w:val="Emphasis"/>
          <w:i w:val="0"/>
          <w:lang w:val="en-GB"/>
        </w:rPr>
        <w:t>Project funded within the frameworks of the contract sig</w:t>
      </w:r>
      <w:r w:rsidR="00402FA9" w:rsidRPr="004C5810">
        <w:rPr>
          <w:rStyle w:val="Emphasis"/>
          <w:i w:val="0"/>
          <w:lang w:val="en-GB"/>
        </w:rPr>
        <w:t>ned between the European Union,</w:t>
      </w:r>
      <w:r w:rsidRPr="004C5810">
        <w:rPr>
          <w:rStyle w:val="Emphasis"/>
          <w:i w:val="0"/>
          <w:lang w:val="en-GB"/>
        </w:rPr>
        <w:t xml:space="preserve"> represented by the European Commission, and </w:t>
      </w:r>
      <w:proofErr w:type="spellStart"/>
      <w:r w:rsidRPr="004C5810">
        <w:rPr>
          <w:rStyle w:val="Emphasis"/>
          <w:i w:val="0"/>
          <w:lang w:val="en-GB"/>
        </w:rPr>
        <w:t>Vanadzor</w:t>
      </w:r>
      <w:proofErr w:type="spellEnd"/>
      <w:r w:rsidRPr="004C5810">
        <w:rPr>
          <w:rStyle w:val="Emphasis"/>
          <w:i w:val="0"/>
          <w:lang w:val="en-GB"/>
        </w:rPr>
        <w:t xml:space="preserve"> Municipality on 28.12.2020.</w:t>
      </w:r>
    </w:p>
    <w:p w:rsidR="006F5FD0" w:rsidRPr="004C5810" w:rsidRDefault="006F5FD0" w:rsidP="00584BF4">
      <w:pPr>
        <w:ind w:left="709" w:hanging="349"/>
        <w:outlineLvl w:val="0"/>
        <w:rPr>
          <w:sz w:val="22"/>
          <w:szCs w:val="22"/>
          <w:lang w:val="en-GB"/>
        </w:rPr>
      </w:pPr>
      <w:r w:rsidRPr="004C5810">
        <w:rPr>
          <w:rStyle w:val="Strong"/>
          <w:sz w:val="22"/>
          <w:szCs w:val="22"/>
          <w:lang w:val="en-GB"/>
        </w:rPr>
        <w:t xml:space="preserve">5. </w:t>
      </w:r>
      <w:r w:rsidR="00584BF4" w:rsidRPr="004C5810">
        <w:rPr>
          <w:rStyle w:val="Strong"/>
          <w:sz w:val="22"/>
          <w:szCs w:val="22"/>
          <w:lang w:val="en-GB"/>
        </w:rPr>
        <w:tab/>
      </w:r>
      <w:r w:rsidRPr="004C5810">
        <w:rPr>
          <w:rStyle w:val="Strong"/>
          <w:sz w:val="22"/>
          <w:szCs w:val="22"/>
          <w:lang w:val="en-GB"/>
        </w:rPr>
        <w:t xml:space="preserve">Contracting </w:t>
      </w:r>
      <w:r w:rsidR="00FE4E4B" w:rsidRPr="004C5810">
        <w:rPr>
          <w:rStyle w:val="Strong"/>
          <w:sz w:val="22"/>
          <w:szCs w:val="22"/>
          <w:lang w:val="en-GB"/>
        </w:rPr>
        <w:t>a</w:t>
      </w:r>
      <w:r w:rsidRPr="004C5810">
        <w:rPr>
          <w:rStyle w:val="Strong"/>
          <w:sz w:val="22"/>
          <w:szCs w:val="22"/>
          <w:lang w:val="en-GB"/>
        </w:rPr>
        <w:t>uthority</w:t>
      </w:r>
    </w:p>
    <w:p w:rsidR="006F5FD0" w:rsidRPr="004C5810" w:rsidRDefault="00C840FA">
      <w:pPr>
        <w:rPr>
          <w:sz w:val="22"/>
          <w:szCs w:val="22"/>
          <w:lang w:val="en-GB"/>
        </w:rPr>
      </w:pPr>
      <w:r>
        <w:rPr>
          <w:snapToGrid/>
          <w:sz w:val="22"/>
          <w:szCs w:val="22"/>
          <w:lang w:val="en-GB"/>
        </w:rPr>
        <w:pict>
          <v:line id="_x0000_s1027" style="position:absolute;z-index:251655680" from="0,21.45pt" to="468pt,21.5pt" o:allowincell="f" strokecolor="#d4d4d4" strokeweight="1.75pt">
            <v:shadow on="t" origin=",32385f" offset="0,-1pt"/>
          </v:line>
        </w:pict>
      </w:r>
      <w:proofErr w:type="spellStart"/>
      <w:r w:rsidR="000829A6" w:rsidRPr="004C5810">
        <w:rPr>
          <w:sz w:val="22"/>
          <w:szCs w:val="22"/>
        </w:rPr>
        <w:t>Vanadzor</w:t>
      </w:r>
      <w:proofErr w:type="spellEnd"/>
      <w:r w:rsidR="000829A6" w:rsidRPr="004C5810">
        <w:rPr>
          <w:sz w:val="22"/>
          <w:szCs w:val="22"/>
        </w:rPr>
        <w:t xml:space="preserve"> Municipality Staff Community Management Institution</w:t>
      </w:r>
    </w:p>
    <w:p w:rsidR="006F5FD0" w:rsidRPr="004C5810" w:rsidRDefault="006F5FD0" w:rsidP="00D517A4">
      <w:pPr>
        <w:jc w:val="center"/>
        <w:rPr>
          <w:sz w:val="28"/>
          <w:szCs w:val="28"/>
          <w:lang w:val="en-GB"/>
        </w:rPr>
      </w:pPr>
      <w:r w:rsidRPr="004C5810">
        <w:rPr>
          <w:rStyle w:val="Strong"/>
          <w:sz w:val="28"/>
          <w:szCs w:val="28"/>
          <w:lang w:val="en-GB"/>
        </w:rPr>
        <w:t>CONTRACT SPECIFICATION</w:t>
      </w:r>
    </w:p>
    <w:p w:rsidR="006F5FD0" w:rsidRPr="004C5810" w:rsidRDefault="006F5FD0" w:rsidP="00584BF4">
      <w:pPr>
        <w:ind w:left="709" w:hanging="349"/>
        <w:outlineLvl w:val="0"/>
        <w:rPr>
          <w:sz w:val="22"/>
          <w:szCs w:val="22"/>
          <w:lang w:val="en-GB"/>
        </w:rPr>
      </w:pPr>
      <w:r w:rsidRPr="004C5810">
        <w:rPr>
          <w:rStyle w:val="Strong"/>
          <w:sz w:val="22"/>
          <w:szCs w:val="22"/>
          <w:lang w:val="en-GB"/>
        </w:rPr>
        <w:t xml:space="preserve">6. </w:t>
      </w:r>
      <w:r w:rsidR="00584BF4" w:rsidRPr="004C5810">
        <w:rPr>
          <w:rStyle w:val="Strong"/>
          <w:sz w:val="22"/>
          <w:szCs w:val="22"/>
          <w:lang w:val="en-GB"/>
        </w:rPr>
        <w:tab/>
      </w:r>
      <w:r w:rsidRPr="004C5810">
        <w:rPr>
          <w:rStyle w:val="Strong"/>
          <w:sz w:val="22"/>
          <w:szCs w:val="22"/>
          <w:lang w:val="en-GB"/>
        </w:rPr>
        <w:t>Nature of contract</w:t>
      </w:r>
    </w:p>
    <w:p w:rsidR="006F5FD0" w:rsidRPr="00662FA7" w:rsidRDefault="00215CAA">
      <w:pPr>
        <w:pStyle w:val="Blockquote"/>
        <w:jc w:val="both"/>
        <w:rPr>
          <w:i/>
          <w:sz w:val="22"/>
          <w:szCs w:val="22"/>
          <w:lang w:val="en-GB"/>
        </w:rPr>
      </w:pPr>
      <w:r w:rsidRPr="00662FA7">
        <w:rPr>
          <w:rStyle w:val="Emphasis"/>
          <w:i w:val="0"/>
          <w:sz w:val="22"/>
          <w:szCs w:val="22"/>
          <w:lang w:val="en-GB"/>
        </w:rPr>
        <w:t>Global price</w:t>
      </w:r>
    </w:p>
    <w:p w:rsidR="00B50654" w:rsidRPr="00662FA7" w:rsidRDefault="006F5FD0" w:rsidP="00B50654">
      <w:pPr>
        <w:ind w:left="709" w:hanging="352"/>
        <w:outlineLvl w:val="0"/>
        <w:rPr>
          <w:rStyle w:val="Strong"/>
          <w:sz w:val="22"/>
          <w:szCs w:val="22"/>
          <w:lang w:val="en-GB"/>
        </w:rPr>
      </w:pPr>
      <w:r w:rsidRPr="00662FA7">
        <w:rPr>
          <w:rStyle w:val="Strong"/>
          <w:sz w:val="22"/>
          <w:szCs w:val="22"/>
          <w:lang w:val="en-GB"/>
        </w:rPr>
        <w:t xml:space="preserve">7. </w:t>
      </w:r>
      <w:r w:rsidR="00584BF4" w:rsidRPr="00662FA7">
        <w:rPr>
          <w:rStyle w:val="Strong"/>
          <w:color w:val="00B050"/>
          <w:sz w:val="22"/>
          <w:szCs w:val="22"/>
          <w:lang w:val="en-GB"/>
        </w:rPr>
        <w:tab/>
      </w:r>
      <w:r w:rsidRPr="00662FA7">
        <w:rPr>
          <w:rStyle w:val="Strong"/>
          <w:sz w:val="22"/>
          <w:szCs w:val="22"/>
          <w:lang w:val="en-GB"/>
        </w:rPr>
        <w:t>Contract description</w:t>
      </w:r>
    </w:p>
    <w:p w:rsidR="009936C0" w:rsidRPr="00662FA7" w:rsidRDefault="009936C0" w:rsidP="00B50654">
      <w:pPr>
        <w:ind w:left="709" w:hanging="352"/>
        <w:outlineLvl w:val="0"/>
        <w:rPr>
          <w:color w:val="000000" w:themeColor="text1"/>
          <w:sz w:val="22"/>
          <w:szCs w:val="22"/>
          <w:lang w:val="en-GB"/>
        </w:rPr>
      </w:pPr>
      <w:r w:rsidRPr="00662FA7">
        <w:rPr>
          <w:color w:val="000000" w:themeColor="text1"/>
          <w:sz w:val="22"/>
          <w:szCs w:val="22"/>
          <w:lang w:val="en-GB"/>
        </w:rPr>
        <w:t xml:space="preserve">  Provision of logistic services for events</w:t>
      </w:r>
    </w:p>
    <w:p w:rsidR="00F27048" w:rsidRPr="00662FA7" w:rsidRDefault="00215CAA"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eastAsia="Times New Roman" w:hAnsi="Times Armenian" w:cs="Times New Roman"/>
          <w:color w:val="000000" w:themeColor="text1"/>
          <w:sz w:val="22"/>
          <w:szCs w:val="22"/>
        </w:rPr>
        <w:t>Project Launching event</w:t>
      </w:r>
      <w:r w:rsidRPr="00662FA7">
        <w:rPr>
          <w:rFonts w:ascii="Times Armenian" w:hAnsi="Times Armenian"/>
          <w:color w:val="000000" w:themeColor="text1"/>
          <w:sz w:val="22"/>
          <w:szCs w:val="22"/>
        </w:rPr>
        <w:t>,</w:t>
      </w:r>
    </w:p>
    <w:p w:rsidR="00F27048" w:rsidRPr="00662FA7" w:rsidRDefault="007A1E83"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hAnsi="Times Armenian"/>
          <w:color w:val="000000" w:themeColor="text1"/>
          <w:sz w:val="22"/>
          <w:szCs w:val="22"/>
        </w:rPr>
        <w:t>Project Closing event</w:t>
      </w:r>
    </w:p>
    <w:p w:rsidR="00F27048" w:rsidRPr="00662FA7" w:rsidRDefault="007A1E83" w:rsidP="00DF5DFF">
      <w:pPr>
        <w:pStyle w:val="BodyText1"/>
        <w:numPr>
          <w:ilvl w:val="0"/>
          <w:numId w:val="5"/>
        </w:numPr>
        <w:spacing w:after="0" w:line="240" w:lineRule="auto"/>
        <w:rPr>
          <w:rFonts w:ascii="Times Armenian" w:eastAsia="Times New Roman" w:hAnsi="Times Armenian" w:cs="Times New Roman"/>
          <w:color w:val="000000" w:themeColor="text1"/>
          <w:sz w:val="22"/>
          <w:szCs w:val="22"/>
        </w:rPr>
      </w:pPr>
      <w:r w:rsidRPr="00662FA7">
        <w:rPr>
          <w:rFonts w:ascii="Times Armenian" w:eastAsia="Times New Roman" w:hAnsi="Times Armenian" w:cs="Times New Roman"/>
          <w:color w:val="000000" w:themeColor="text1"/>
          <w:sz w:val="22"/>
          <w:szCs w:val="22"/>
        </w:rPr>
        <w:t xml:space="preserve">Study tour to </w:t>
      </w:r>
      <w:proofErr w:type="spellStart"/>
      <w:r w:rsidRPr="00662FA7">
        <w:rPr>
          <w:rFonts w:ascii="Times Armenian" w:eastAsia="Times New Roman" w:hAnsi="Times Armenian" w:cs="Times New Roman"/>
          <w:color w:val="000000" w:themeColor="text1"/>
          <w:sz w:val="22"/>
          <w:szCs w:val="22"/>
        </w:rPr>
        <w:t>Kapan</w:t>
      </w:r>
      <w:proofErr w:type="spellEnd"/>
      <w:r w:rsidRPr="00662FA7">
        <w:rPr>
          <w:rFonts w:ascii="Times Armenian" w:eastAsia="Times New Roman" w:hAnsi="Times Armenian" w:cs="Times New Roman"/>
          <w:color w:val="000000" w:themeColor="text1"/>
          <w:sz w:val="22"/>
          <w:szCs w:val="22"/>
        </w:rPr>
        <w:t>, Armenia – plastic recycling production line,</w:t>
      </w:r>
    </w:p>
    <w:p w:rsidR="00F27048" w:rsidRPr="00662FA7" w:rsidRDefault="007A1E83"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eastAsia="Times New Roman" w:hAnsi="Times Armenian" w:cs="Times New Roman"/>
          <w:color w:val="000000" w:themeColor="text1"/>
          <w:sz w:val="22"/>
          <w:szCs w:val="22"/>
        </w:rPr>
        <w:t>Steering Committee meetings,</w:t>
      </w:r>
    </w:p>
    <w:p w:rsidR="00F27048" w:rsidRPr="00662FA7" w:rsidRDefault="007A1E83" w:rsidP="00DF5DFF">
      <w:pPr>
        <w:pStyle w:val="BodyText1"/>
        <w:numPr>
          <w:ilvl w:val="0"/>
          <w:numId w:val="5"/>
        </w:numPr>
        <w:spacing w:after="0" w:line="240" w:lineRule="auto"/>
        <w:rPr>
          <w:rFonts w:ascii="Times Armenian" w:eastAsia="Times New Roman" w:hAnsi="Times Armenian" w:cs="Times New Roman"/>
          <w:color w:val="000000" w:themeColor="text1"/>
          <w:sz w:val="22"/>
          <w:szCs w:val="22"/>
        </w:rPr>
      </w:pPr>
      <w:r w:rsidRPr="00662FA7">
        <w:rPr>
          <w:rFonts w:ascii="Times Armenian" w:eastAsia="Times New Roman" w:hAnsi="Times Armenian" w:cs="Times New Roman"/>
          <w:color w:val="000000" w:themeColor="text1"/>
          <w:sz w:val="22"/>
          <w:szCs w:val="22"/>
        </w:rPr>
        <w:t>Policy Task Force meetings,</w:t>
      </w:r>
    </w:p>
    <w:p w:rsidR="00F27048" w:rsidRPr="00662FA7" w:rsidRDefault="007A1E83"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eastAsia="Times New Roman" w:hAnsi="Times Armenian" w:cs="Times New Roman"/>
          <w:color w:val="000000" w:themeColor="text1"/>
          <w:sz w:val="22"/>
          <w:szCs w:val="22"/>
        </w:rPr>
        <w:t>Project Town-hall meetings,</w:t>
      </w:r>
    </w:p>
    <w:p w:rsidR="00F27048" w:rsidRPr="00662FA7" w:rsidRDefault="007A1E83" w:rsidP="00DF5DFF">
      <w:pPr>
        <w:pStyle w:val="BodyText1"/>
        <w:numPr>
          <w:ilvl w:val="0"/>
          <w:numId w:val="5"/>
        </w:numPr>
        <w:spacing w:after="0" w:line="240" w:lineRule="auto"/>
        <w:rPr>
          <w:rFonts w:ascii="Times Armenian" w:eastAsia="Times New Roman" w:hAnsi="Times Armenian" w:cs="Times New Roman"/>
          <w:color w:val="000000" w:themeColor="text1"/>
          <w:sz w:val="22"/>
          <w:szCs w:val="22"/>
        </w:rPr>
      </w:pPr>
      <w:r w:rsidRPr="00662FA7">
        <w:rPr>
          <w:rFonts w:ascii="Times Armenian" w:eastAsia="Times New Roman" w:hAnsi="Times Armenian" w:cs="Times New Roman"/>
          <w:color w:val="000000" w:themeColor="text1"/>
          <w:sz w:val="22"/>
          <w:szCs w:val="22"/>
        </w:rPr>
        <w:t>Training seminar (technical) on plastic recycling,</w:t>
      </w:r>
    </w:p>
    <w:p w:rsidR="00F27048" w:rsidRPr="00662FA7" w:rsidRDefault="007A1E83" w:rsidP="00DF5DFF">
      <w:pPr>
        <w:pStyle w:val="BodyText1"/>
        <w:numPr>
          <w:ilvl w:val="0"/>
          <w:numId w:val="5"/>
        </w:numPr>
        <w:spacing w:after="0" w:line="240" w:lineRule="auto"/>
        <w:rPr>
          <w:rFonts w:ascii="Times Armenian" w:eastAsia="Times New Roman" w:hAnsi="Times Armenian" w:cs="Times New Roman"/>
          <w:color w:val="000000" w:themeColor="text1"/>
          <w:sz w:val="22"/>
          <w:szCs w:val="22"/>
        </w:rPr>
      </w:pPr>
      <w:r w:rsidRPr="00662FA7">
        <w:rPr>
          <w:rFonts w:ascii="Times Armenian" w:eastAsia="Times New Roman" w:hAnsi="Times Armenian" w:cs="Times New Roman"/>
          <w:color w:val="000000" w:themeColor="text1"/>
          <w:sz w:val="22"/>
          <w:szCs w:val="22"/>
        </w:rPr>
        <w:lastRenderedPageBreak/>
        <w:t>Knowledge management workshop,</w:t>
      </w:r>
    </w:p>
    <w:p w:rsidR="00F27048" w:rsidRPr="00662FA7" w:rsidRDefault="007A1E83" w:rsidP="00DF5DFF">
      <w:pPr>
        <w:pStyle w:val="BodyText1"/>
        <w:numPr>
          <w:ilvl w:val="0"/>
          <w:numId w:val="5"/>
        </w:numPr>
        <w:spacing w:after="0" w:line="240" w:lineRule="auto"/>
        <w:rPr>
          <w:rFonts w:ascii="Times Armenian" w:eastAsia="Times New Roman" w:hAnsi="Times Armenian" w:cs="Times New Roman"/>
          <w:color w:val="000000" w:themeColor="text1"/>
          <w:sz w:val="22"/>
          <w:szCs w:val="22"/>
        </w:rPr>
      </w:pPr>
      <w:r w:rsidRPr="00662FA7">
        <w:rPr>
          <w:rFonts w:ascii="Times Armenian" w:eastAsia="Times New Roman" w:hAnsi="Times Armenian" w:cs="Times New Roman"/>
          <w:color w:val="000000" w:themeColor="text1"/>
          <w:sz w:val="22"/>
          <w:szCs w:val="22"/>
        </w:rPr>
        <w:t>Networking conference on Urban Development,</w:t>
      </w:r>
    </w:p>
    <w:p w:rsidR="005032F2" w:rsidRPr="00662FA7" w:rsidRDefault="007A1E83"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hAnsi="Times Armenian"/>
          <w:color w:val="000000" w:themeColor="text1"/>
          <w:sz w:val="22"/>
          <w:szCs w:val="22"/>
        </w:rPr>
        <w:t>Conference on circular economy,</w:t>
      </w:r>
    </w:p>
    <w:p w:rsidR="00F27048" w:rsidRPr="00662FA7" w:rsidRDefault="00F27048" w:rsidP="00DF5DFF">
      <w:pPr>
        <w:pStyle w:val="BodyText1"/>
        <w:numPr>
          <w:ilvl w:val="0"/>
          <w:numId w:val="5"/>
        </w:numPr>
        <w:spacing w:after="0" w:line="240" w:lineRule="auto"/>
        <w:rPr>
          <w:rFonts w:ascii="Times Armenian" w:hAnsi="Times Armenian" w:cs="Times New Roman"/>
          <w:color w:val="000000" w:themeColor="text1"/>
          <w:sz w:val="22"/>
          <w:szCs w:val="22"/>
        </w:rPr>
      </w:pPr>
      <w:r w:rsidRPr="00662FA7">
        <w:rPr>
          <w:rFonts w:ascii="Times Armenian" w:hAnsi="Times Armenian" w:cs="Times New Roman"/>
          <w:color w:val="000000" w:themeColor="text1"/>
          <w:sz w:val="22"/>
          <w:szCs w:val="22"/>
        </w:rPr>
        <w:t>GIS trainings</w:t>
      </w:r>
      <w:r w:rsidR="0080235A" w:rsidRPr="00662FA7">
        <w:rPr>
          <w:rFonts w:ascii="Times Armenian" w:hAnsi="Times Armenian" w:cs="Times New Roman"/>
          <w:color w:val="000000" w:themeColor="text1"/>
          <w:sz w:val="22"/>
          <w:szCs w:val="22"/>
        </w:rPr>
        <w:t>,</w:t>
      </w:r>
    </w:p>
    <w:p w:rsidR="00F27048" w:rsidRPr="00662FA7" w:rsidRDefault="00F27048" w:rsidP="00DF5DFF">
      <w:pPr>
        <w:pStyle w:val="BodyText1"/>
        <w:numPr>
          <w:ilvl w:val="0"/>
          <w:numId w:val="5"/>
        </w:numPr>
        <w:spacing w:after="0" w:line="240" w:lineRule="auto"/>
        <w:rPr>
          <w:rFonts w:ascii="Times Armenian" w:hAnsi="Times Armenian"/>
          <w:color w:val="000000" w:themeColor="text1"/>
          <w:sz w:val="22"/>
          <w:szCs w:val="22"/>
        </w:rPr>
      </w:pPr>
      <w:r w:rsidRPr="00662FA7">
        <w:rPr>
          <w:rFonts w:ascii="Times Armenian" w:eastAsiaTheme="minorHAnsi" w:hAnsi="Times Armenian"/>
          <w:color w:val="000000" w:themeColor="text1"/>
          <w:sz w:val="22"/>
          <w:szCs w:val="22"/>
        </w:rPr>
        <w:t xml:space="preserve">Environmental Classes and Seminars (in 40 schools for 80 teachers, 10 NGOs, 2000 </w:t>
      </w:r>
      <w:proofErr w:type="spellStart"/>
      <w:r w:rsidRPr="00662FA7">
        <w:rPr>
          <w:rFonts w:ascii="Times Armenian" w:eastAsiaTheme="minorHAnsi" w:hAnsi="Times Armenian"/>
          <w:color w:val="000000" w:themeColor="text1"/>
          <w:sz w:val="22"/>
          <w:szCs w:val="22"/>
        </w:rPr>
        <w:t>resid</w:t>
      </w:r>
      <w:proofErr w:type="spellEnd"/>
      <w:r w:rsidRPr="00662FA7">
        <w:rPr>
          <w:rFonts w:ascii="Times Armenian" w:hAnsi="Times Armenian"/>
          <w:color w:val="000000" w:themeColor="text1"/>
          <w:sz w:val="22"/>
          <w:szCs w:val="22"/>
        </w:rPr>
        <w:t xml:space="preserve"> Conference on circular </w:t>
      </w:r>
      <w:proofErr w:type="spellStart"/>
      <w:r w:rsidRPr="00662FA7">
        <w:rPr>
          <w:rFonts w:ascii="Times Armenian" w:hAnsi="Times Armenian"/>
          <w:color w:val="000000" w:themeColor="text1"/>
          <w:sz w:val="22"/>
          <w:szCs w:val="22"/>
        </w:rPr>
        <w:t>economy</w:t>
      </w:r>
      <w:r w:rsidRPr="00662FA7">
        <w:rPr>
          <w:rFonts w:ascii="Times Armenian" w:eastAsiaTheme="minorHAnsi" w:hAnsi="Times Armenian"/>
          <w:color w:val="000000" w:themeColor="text1"/>
          <w:sz w:val="22"/>
          <w:szCs w:val="22"/>
        </w:rPr>
        <w:t>ents</w:t>
      </w:r>
      <w:proofErr w:type="spellEnd"/>
      <w:r w:rsidRPr="00662FA7">
        <w:rPr>
          <w:rFonts w:ascii="Times Armenian" w:eastAsiaTheme="minorHAnsi" w:hAnsi="Times Armenian"/>
          <w:color w:val="000000" w:themeColor="text1"/>
          <w:sz w:val="22"/>
          <w:szCs w:val="22"/>
        </w:rPr>
        <w:t>, at least 90 class/seminars)</w:t>
      </w:r>
    </w:p>
    <w:p w:rsidR="0080235A" w:rsidRPr="00662FA7" w:rsidRDefault="0080235A" w:rsidP="00DF5DFF">
      <w:pPr>
        <w:pStyle w:val="BodyText1"/>
        <w:numPr>
          <w:ilvl w:val="0"/>
          <w:numId w:val="5"/>
        </w:numPr>
        <w:spacing w:after="0" w:line="240" w:lineRule="auto"/>
        <w:rPr>
          <w:rFonts w:ascii="Times Armenian" w:eastAsiaTheme="minorHAnsi" w:hAnsi="Times Armenian"/>
          <w:color w:val="000000" w:themeColor="text1"/>
          <w:sz w:val="20"/>
          <w:szCs w:val="20"/>
        </w:rPr>
      </w:pPr>
      <w:r w:rsidRPr="00662FA7">
        <w:rPr>
          <w:rFonts w:ascii="Times Armenian" w:hAnsi="Times Armenian" w:cs="Times New Roman"/>
          <w:color w:val="000000" w:themeColor="text1"/>
        </w:rPr>
        <w:t>Knowledge contest</w:t>
      </w:r>
    </w:p>
    <w:p w:rsidR="00F27048" w:rsidRPr="0079208E" w:rsidRDefault="00F27048" w:rsidP="0080235A">
      <w:pPr>
        <w:pStyle w:val="BodyText1"/>
        <w:spacing w:after="220"/>
        <w:ind w:left="140" w:firstLine="20"/>
        <w:rPr>
          <w:rFonts w:ascii="Times Armenian" w:hAnsi="Times Armenian"/>
          <w:color w:val="000000" w:themeColor="text1"/>
          <w:sz w:val="20"/>
          <w:szCs w:val="20"/>
        </w:rPr>
      </w:pPr>
    </w:p>
    <w:p w:rsidR="006F5FD0" w:rsidRPr="004C5810" w:rsidRDefault="006F5FD0" w:rsidP="00584BF4">
      <w:pPr>
        <w:ind w:left="709" w:hanging="349"/>
        <w:outlineLvl w:val="0"/>
        <w:rPr>
          <w:sz w:val="22"/>
          <w:szCs w:val="22"/>
          <w:lang w:val="en-GB"/>
        </w:rPr>
      </w:pPr>
      <w:r w:rsidRPr="004C5810">
        <w:rPr>
          <w:rStyle w:val="Strong"/>
          <w:sz w:val="22"/>
          <w:szCs w:val="22"/>
          <w:lang w:val="en-GB"/>
        </w:rPr>
        <w:t xml:space="preserve">8. </w:t>
      </w:r>
      <w:r w:rsidR="00584BF4" w:rsidRPr="004C5810">
        <w:rPr>
          <w:rStyle w:val="Strong"/>
          <w:sz w:val="22"/>
          <w:szCs w:val="22"/>
          <w:lang w:val="en-GB"/>
        </w:rPr>
        <w:tab/>
      </w:r>
      <w:r w:rsidRPr="004C5810">
        <w:rPr>
          <w:rStyle w:val="Strong"/>
          <w:sz w:val="22"/>
          <w:szCs w:val="22"/>
          <w:lang w:val="en-GB"/>
        </w:rPr>
        <w:t>Number and titles of lots</w:t>
      </w:r>
    </w:p>
    <w:p w:rsidR="00D279CB" w:rsidRPr="0079208E" w:rsidRDefault="00364564" w:rsidP="00584BF4">
      <w:pPr>
        <w:ind w:left="709" w:hanging="349"/>
        <w:outlineLvl w:val="0"/>
        <w:rPr>
          <w:rStyle w:val="Emphasis"/>
          <w:i w:val="0"/>
          <w:color w:val="000000" w:themeColor="text1"/>
          <w:sz w:val="22"/>
          <w:szCs w:val="22"/>
          <w:lang w:val="en-GB"/>
        </w:rPr>
      </w:pPr>
      <w:r w:rsidRPr="00662FA7">
        <w:rPr>
          <w:rStyle w:val="Emphasis"/>
          <w:i w:val="0"/>
          <w:color w:val="000000" w:themeColor="text1"/>
          <w:sz w:val="22"/>
          <w:szCs w:val="22"/>
          <w:lang w:val="en-GB"/>
        </w:rPr>
        <w:t>O</w:t>
      </w:r>
      <w:r w:rsidR="00DA0ABA" w:rsidRPr="00662FA7">
        <w:rPr>
          <w:rStyle w:val="Emphasis"/>
          <w:i w:val="0"/>
          <w:color w:val="000000" w:themeColor="text1"/>
          <w:sz w:val="22"/>
          <w:szCs w:val="22"/>
          <w:lang w:val="en-GB"/>
        </w:rPr>
        <w:t>ne lot only</w:t>
      </w:r>
    </w:p>
    <w:p w:rsidR="006F5FD0" w:rsidRDefault="006F5FD0" w:rsidP="00584BF4">
      <w:pPr>
        <w:ind w:left="709" w:hanging="349"/>
        <w:outlineLvl w:val="0"/>
        <w:rPr>
          <w:rStyle w:val="Strong"/>
          <w:sz w:val="22"/>
          <w:szCs w:val="22"/>
          <w:lang w:val="en-GB"/>
        </w:rPr>
      </w:pPr>
      <w:r w:rsidRPr="004C5810">
        <w:rPr>
          <w:rStyle w:val="Strong"/>
          <w:sz w:val="22"/>
          <w:szCs w:val="22"/>
          <w:lang w:val="en-GB"/>
        </w:rPr>
        <w:t xml:space="preserve">9. </w:t>
      </w:r>
      <w:r w:rsidR="00584BF4" w:rsidRPr="004C5810">
        <w:rPr>
          <w:rStyle w:val="Strong"/>
          <w:sz w:val="22"/>
          <w:szCs w:val="22"/>
          <w:lang w:val="en-GB"/>
        </w:rPr>
        <w:tab/>
      </w:r>
      <w:r w:rsidRPr="004C5810">
        <w:rPr>
          <w:rStyle w:val="Strong"/>
          <w:sz w:val="22"/>
          <w:szCs w:val="22"/>
          <w:lang w:val="en-GB"/>
        </w:rPr>
        <w:t>Maximum budget</w:t>
      </w:r>
    </w:p>
    <w:p w:rsidR="00C7070E" w:rsidRPr="0079208E" w:rsidRDefault="004545B7" w:rsidP="00584BF4">
      <w:pPr>
        <w:ind w:left="709" w:hanging="349"/>
        <w:outlineLvl w:val="0"/>
        <w:rPr>
          <w:rStyle w:val="Strong"/>
          <w:color w:val="000000" w:themeColor="text1"/>
          <w:sz w:val="22"/>
          <w:szCs w:val="22"/>
          <w:lang w:val="en-GB"/>
        </w:rPr>
      </w:pPr>
      <w:r w:rsidRPr="00662FA7">
        <w:rPr>
          <w:rStyle w:val="Strong"/>
          <w:color w:val="000000" w:themeColor="text1"/>
          <w:sz w:val="22"/>
          <w:szCs w:val="22"/>
          <w:lang w:val="en-GB"/>
        </w:rPr>
        <w:t>41 889 9</w:t>
      </w:r>
      <w:r w:rsidR="00F27048" w:rsidRPr="00662FA7">
        <w:rPr>
          <w:rStyle w:val="Strong"/>
          <w:color w:val="000000" w:themeColor="text1"/>
          <w:sz w:val="22"/>
          <w:szCs w:val="22"/>
          <w:lang w:val="en-GB"/>
        </w:rPr>
        <w:t>00</w:t>
      </w:r>
      <w:r w:rsidR="00C7070E" w:rsidRPr="00662FA7">
        <w:rPr>
          <w:rStyle w:val="Strong"/>
          <w:color w:val="000000" w:themeColor="text1"/>
          <w:sz w:val="22"/>
          <w:szCs w:val="22"/>
          <w:lang w:val="en-GB"/>
        </w:rPr>
        <w:t xml:space="preserve"> AMD</w:t>
      </w:r>
    </w:p>
    <w:p w:rsidR="006F5FD0" w:rsidRPr="004C5810" w:rsidRDefault="00C840FA">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4C5810" w:rsidRDefault="006F5FD0" w:rsidP="00D517A4">
      <w:pPr>
        <w:jc w:val="center"/>
        <w:rPr>
          <w:sz w:val="28"/>
          <w:szCs w:val="28"/>
          <w:lang w:val="en-GB"/>
        </w:rPr>
      </w:pPr>
      <w:r w:rsidRPr="004C5810">
        <w:rPr>
          <w:rStyle w:val="Strong"/>
          <w:sz w:val="28"/>
          <w:szCs w:val="28"/>
          <w:lang w:val="en-GB"/>
        </w:rPr>
        <w:t>CONDITIONS OF PARTICIPATION</w:t>
      </w:r>
    </w:p>
    <w:p w:rsidR="006F5FD0" w:rsidRPr="004C5810" w:rsidRDefault="006F5FD0" w:rsidP="00584BF4">
      <w:pPr>
        <w:ind w:left="709" w:hanging="349"/>
        <w:outlineLvl w:val="0"/>
        <w:rPr>
          <w:sz w:val="22"/>
          <w:szCs w:val="22"/>
          <w:lang w:val="en-GB"/>
        </w:rPr>
      </w:pPr>
      <w:r w:rsidRPr="004C5810">
        <w:rPr>
          <w:rStyle w:val="Strong"/>
          <w:sz w:val="22"/>
          <w:szCs w:val="22"/>
          <w:lang w:val="en-GB"/>
        </w:rPr>
        <w:t>1</w:t>
      </w:r>
      <w:r w:rsidR="00632BDC" w:rsidRPr="004C5810">
        <w:rPr>
          <w:rStyle w:val="Strong"/>
          <w:sz w:val="22"/>
          <w:szCs w:val="22"/>
          <w:lang w:val="en-GB"/>
        </w:rPr>
        <w:t>0</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Eligibility</w:t>
      </w:r>
    </w:p>
    <w:p w:rsidR="00D93082" w:rsidRPr="004C5810" w:rsidRDefault="00D93082" w:rsidP="00E147D3">
      <w:pPr>
        <w:pStyle w:val="Blockquote"/>
        <w:ind w:left="426" w:right="0"/>
        <w:jc w:val="both"/>
        <w:rPr>
          <w:sz w:val="22"/>
          <w:szCs w:val="22"/>
          <w:lang w:val="en-GB"/>
        </w:rPr>
      </w:pPr>
      <w:bookmarkStart w:id="0" w:name="_DV_M201"/>
      <w:bookmarkEnd w:id="0"/>
      <w:r w:rsidRPr="004C5810">
        <w:rPr>
          <w:sz w:val="22"/>
          <w:szCs w:val="22"/>
          <w:lang w:val="en-GB"/>
        </w:rPr>
        <w:t>Participation is open to all legal persons [participating either individually or in a grouping (consortium) of tenderers] which are established in a Member State of the European Union or in a country or territory of the regions covered and/or authorised by the specific instruments applicable to the programme under which the contract is financed (see item 2</w:t>
      </w:r>
      <w:r w:rsidR="00A504E1" w:rsidRPr="004C5810">
        <w:rPr>
          <w:sz w:val="22"/>
          <w:szCs w:val="22"/>
          <w:lang w:val="en-GB"/>
        </w:rPr>
        <w:t>3</w:t>
      </w:r>
      <w:r w:rsidRPr="004C5810">
        <w:rPr>
          <w:sz w:val="22"/>
          <w:szCs w:val="22"/>
          <w:lang w:val="en-GB"/>
        </w:rPr>
        <w:t xml:space="preserve"> below). Participation is also open to international organisations. Participation of natural persons is directly governed by the specific instruments applicable to the programme under which the contract is financed.</w:t>
      </w:r>
    </w:p>
    <w:p w:rsidR="006F5FD0" w:rsidRPr="004C5810"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4C5810">
        <w:rPr>
          <w:rStyle w:val="Strong"/>
          <w:sz w:val="22"/>
          <w:szCs w:val="22"/>
          <w:lang w:val="en-GB"/>
        </w:rPr>
        <w:t>1</w:t>
      </w:r>
      <w:r w:rsidR="00632BDC" w:rsidRPr="004C5810">
        <w:rPr>
          <w:rStyle w:val="Strong"/>
          <w:sz w:val="22"/>
          <w:szCs w:val="22"/>
          <w:lang w:val="en-GB"/>
        </w:rPr>
        <w:t>1</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 xml:space="preserve">Number of </w:t>
      </w:r>
      <w:r w:rsidR="00632BDC" w:rsidRPr="004C5810">
        <w:rPr>
          <w:rStyle w:val="Strong"/>
          <w:sz w:val="22"/>
          <w:szCs w:val="22"/>
          <w:lang w:val="en-GB"/>
        </w:rPr>
        <w:t>tenders</w:t>
      </w:r>
    </w:p>
    <w:p w:rsidR="006F5FD0" w:rsidRPr="004C5810" w:rsidRDefault="006F5FD0">
      <w:pPr>
        <w:pStyle w:val="Blockquote"/>
        <w:jc w:val="both"/>
        <w:rPr>
          <w:sz w:val="22"/>
          <w:szCs w:val="22"/>
          <w:lang w:val="en-GB"/>
        </w:rPr>
      </w:pPr>
      <w:r w:rsidRPr="004C5810">
        <w:rPr>
          <w:sz w:val="22"/>
          <w:szCs w:val="22"/>
          <w:lang w:val="en-GB"/>
        </w:rPr>
        <w:t xml:space="preserve">No more than one </w:t>
      </w:r>
      <w:r w:rsidR="00632BDC" w:rsidRPr="004C5810">
        <w:rPr>
          <w:sz w:val="22"/>
          <w:szCs w:val="22"/>
          <w:lang w:val="en-GB"/>
        </w:rPr>
        <w:t>tender</w:t>
      </w:r>
      <w:r w:rsidRPr="004C5810">
        <w:rPr>
          <w:sz w:val="22"/>
          <w:szCs w:val="22"/>
          <w:lang w:val="en-GB"/>
        </w:rPr>
        <w:t xml:space="preserve"> can be submitte</w:t>
      </w:r>
      <w:r w:rsidR="00087A72" w:rsidRPr="004C5810">
        <w:rPr>
          <w:sz w:val="22"/>
          <w:szCs w:val="22"/>
          <w:lang w:val="en-GB"/>
        </w:rPr>
        <w:t xml:space="preserve">d by a natural or legal person </w:t>
      </w:r>
      <w:r w:rsidRPr="004C5810">
        <w:rPr>
          <w:sz w:val="22"/>
          <w:szCs w:val="22"/>
          <w:lang w:val="en-GB"/>
        </w:rPr>
        <w:t xml:space="preserve">whatever the form of participation (as an individual legal entity or as leader or </w:t>
      </w:r>
      <w:r w:rsidR="003232ED" w:rsidRPr="004C5810">
        <w:rPr>
          <w:sz w:val="22"/>
          <w:szCs w:val="22"/>
          <w:lang w:val="en-GB"/>
        </w:rPr>
        <w:t xml:space="preserve">member </w:t>
      </w:r>
      <w:r w:rsidRPr="004C5810">
        <w:rPr>
          <w:sz w:val="22"/>
          <w:szCs w:val="22"/>
          <w:lang w:val="en-GB"/>
        </w:rPr>
        <w:t xml:space="preserve">of a consortium submitting a </w:t>
      </w:r>
      <w:r w:rsidR="00632BDC" w:rsidRPr="004C5810">
        <w:rPr>
          <w:sz w:val="22"/>
          <w:szCs w:val="22"/>
          <w:lang w:val="en-GB"/>
        </w:rPr>
        <w:t>tender</w:t>
      </w:r>
      <w:r w:rsidRPr="004C5810">
        <w:rPr>
          <w:sz w:val="22"/>
          <w:szCs w:val="22"/>
          <w:lang w:val="en-GB"/>
        </w:rPr>
        <w:t xml:space="preserve">).  In the event that a natural or legal person submits more than one </w:t>
      </w:r>
      <w:r w:rsidR="00632BDC" w:rsidRPr="004C5810">
        <w:rPr>
          <w:sz w:val="22"/>
          <w:szCs w:val="22"/>
          <w:lang w:val="en-GB"/>
        </w:rPr>
        <w:t>tender</w:t>
      </w:r>
      <w:r w:rsidRPr="004C5810">
        <w:rPr>
          <w:sz w:val="22"/>
          <w:szCs w:val="22"/>
          <w:lang w:val="en-GB"/>
        </w:rPr>
        <w:t xml:space="preserve">, all </w:t>
      </w:r>
      <w:r w:rsidR="00632BDC" w:rsidRPr="004C5810">
        <w:rPr>
          <w:sz w:val="22"/>
          <w:szCs w:val="22"/>
          <w:lang w:val="en-GB"/>
        </w:rPr>
        <w:t>tenders</w:t>
      </w:r>
      <w:r w:rsidRPr="004C5810">
        <w:rPr>
          <w:sz w:val="22"/>
          <w:szCs w:val="22"/>
          <w:lang w:val="en-GB"/>
        </w:rPr>
        <w:t xml:space="preserve"> in which that person has participated </w:t>
      </w:r>
      <w:r w:rsidR="00CB759D" w:rsidRPr="004C5810">
        <w:rPr>
          <w:sz w:val="22"/>
          <w:szCs w:val="22"/>
          <w:lang w:val="en-GB"/>
        </w:rPr>
        <w:t>will</w:t>
      </w:r>
      <w:r w:rsidRPr="004C5810">
        <w:rPr>
          <w:sz w:val="22"/>
          <w:szCs w:val="22"/>
          <w:lang w:val="en-GB"/>
        </w:rPr>
        <w:t xml:space="preserve"> be excluded.</w:t>
      </w:r>
    </w:p>
    <w:p w:rsidR="006F5FD0" w:rsidRPr="004C5810" w:rsidRDefault="006F5FD0" w:rsidP="00584BF4">
      <w:pPr>
        <w:ind w:left="709" w:hanging="349"/>
        <w:outlineLvl w:val="0"/>
        <w:rPr>
          <w:sz w:val="22"/>
          <w:szCs w:val="22"/>
          <w:lang w:val="en-GB"/>
        </w:rPr>
      </w:pPr>
      <w:r w:rsidRPr="004C5810">
        <w:rPr>
          <w:rStyle w:val="Strong"/>
          <w:sz w:val="22"/>
          <w:szCs w:val="22"/>
          <w:lang w:val="en-GB"/>
        </w:rPr>
        <w:t>1</w:t>
      </w:r>
      <w:r w:rsidR="00632BDC" w:rsidRPr="004C5810">
        <w:rPr>
          <w:rStyle w:val="Strong"/>
          <w:sz w:val="22"/>
          <w:szCs w:val="22"/>
          <w:lang w:val="en-GB"/>
        </w:rPr>
        <w:t>2</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Grounds for exclusion</w:t>
      </w:r>
    </w:p>
    <w:p w:rsidR="006F5FD0" w:rsidRPr="004C5810" w:rsidRDefault="006F5FD0">
      <w:pPr>
        <w:pStyle w:val="Blockquote"/>
        <w:jc w:val="both"/>
        <w:rPr>
          <w:sz w:val="22"/>
          <w:szCs w:val="22"/>
          <w:lang w:val="en-GB"/>
        </w:rPr>
      </w:pPr>
      <w:r w:rsidRPr="004C5810">
        <w:rPr>
          <w:sz w:val="22"/>
          <w:szCs w:val="22"/>
          <w:lang w:val="en-GB"/>
        </w:rPr>
        <w:t xml:space="preserve">As part of the </w:t>
      </w:r>
      <w:r w:rsidR="00632BDC" w:rsidRPr="004C5810">
        <w:rPr>
          <w:sz w:val="22"/>
          <w:szCs w:val="22"/>
          <w:lang w:val="en-GB"/>
        </w:rPr>
        <w:t>tender</w:t>
      </w:r>
      <w:r w:rsidRPr="004C5810">
        <w:rPr>
          <w:sz w:val="22"/>
          <w:szCs w:val="22"/>
          <w:lang w:val="en-GB"/>
        </w:rPr>
        <w:t xml:space="preserve">, </w:t>
      </w:r>
      <w:r w:rsidR="00632BDC" w:rsidRPr="004C5810">
        <w:rPr>
          <w:sz w:val="22"/>
          <w:szCs w:val="22"/>
          <w:lang w:val="en-GB"/>
        </w:rPr>
        <w:t>tenderers</w:t>
      </w:r>
      <w:r w:rsidRPr="004C5810">
        <w:rPr>
          <w:sz w:val="22"/>
          <w:szCs w:val="22"/>
          <w:lang w:val="en-GB"/>
        </w:rPr>
        <w:t xml:space="preserve"> must</w:t>
      </w:r>
      <w:r w:rsidR="00750FF8" w:rsidRPr="004C5810">
        <w:rPr>
          <w:sz w:val="22"/>
          <w:szCs w:val="22"/>
          <w:lang w:val="en-GB"/>
        </w:rPr>
        <w:t xml:space="preserve"> submit a </w:t>
      </w:r>
      <w:r w:rsidR="000F0F6C" w:rsidRPr="004C5810">
        <w:rPr>
          <w:sz w:val="22"/>
          <w:szCs w:val="22"/>
          <w:lang w:val="en-GB"/>
        </w:rPr>
        <w:t xml:space="preserve">signed </w:t>
      </w:r>
      <w:r w:rsidR="002D266E" w:rsidRPr="004C5810">
        <w:rPr>
          <w:sz w:val="22"/>
          <w:szCs w:val="22"/>
          <w:lang w:val="en-GB"/>
        </w:rPr>
        <w:t>declaration</w:t>
      </w:r>
      <w:r w:rsidR="000F0F6C" w:rsidRPr="004C5810">
        <w:rPr>
          <w:sz w:val="22"/>
          <w:szCs w:val="22"/>
          <w:lang w:val="en-GB"/>
        </w:rPr>
        <w:t>,</w:t>
      </w:r>
      <w:r w:rsidR="00402FA9" w:rsidRPr="004C5810">
        <w:rPr>
          <w:sz w:val="22"/>
          <w:szCs w:val="22"/>
          <w:lang w:val="en-GB"/>
        </w:rPr>
        <w:t xml:space="preserve"> </w:t>
      </w:r>
      <w:r w:rsidR="000F0F6C" w:rsidRPr="004C5810">
        <w:rPr>
          <w:sz w:val="22"/>
          <w:szCs w:val="22"/>
          <w:lang w:val="en-GB"/>
        </w:rPr>
        <w:t xml:space="preserve">included in the </w:t>
      </w:r>
      <w:r w:rsidR="00632BDC" w:rsidRPr="004C5810">
        <w:rPr>
          <w:sz w:val="22"/>
          <w:szCs w:val="22"/>
          <w:lang w:val="en-GB"/>
        </w:rPr>
        <w:t>tender</w:t>
      </w:r>
      <w:r w:rsidR="000F0F6C" w:rsidRPr="004C5810">
        <w:rPr>
          <w:sz w:val="22"/>
          <w:szCs w:val="22"/>
          <w:lang w:val="en-GB"/>
        </w:rPr>
        <w:t xml:space="preserve"> form, </w:t>
      </w:r>
      <w:r w:rsidR="00750FF8" w:rsidRPr="004C5810">
        <w:rPr>
          <w:sz w:val="22"/>
          <w:szCs w:val="22"/>
          <w:lang w:val="en-GB"/>
        </w:rPr>
        <w:t>to the effect that they are not in any of</w:t>
      </w:r>
      <w:r w:rsidR="00173A2F" w:rsidRPr="004C5810">
        <w:rPr>
          <w:sz w:val="22"/>
          <w:szCs w:val="22"/>
          <w:lang w:val="en-GB"/>
        </w:rPr>
        <w:t xml:space="preserve"> </w:t>
      </w:r>
      <w:r w:rsidR="00A433A6" w:rsidRPr="004C5810">
        <w:rPr>
          <w:sz w:val="22"/>
          <w:szCs w:val="22"/>
          <w:lang w:val="en-GB"/>
        </w:rPr>
        <w:t xml:space="preserve">the </w:t>
      </w:r>
      <w:r w:rsidR="00750FF8" w:rsidRPr="004C5810">
        <w:rPr>
          <w:sz w:val="22"/>
          <w:szCs w:val="22"/>
          <w:lang w:val="en-GB"/>
        </w:rPr>
        <w:t xml:space="preserve">exclusion situations </w:t>
      </w:r>
      <w:r w:rsidR="00A433A6" w:rsidRPr="004C5810">
        <w:rPr>
          <w:sz w:val="22"/>
          <w:szCs w:val="22"/>
          <w:lang w:val="en-GB"/>
        </w:rPr>
        <w:t>listed</w:t>
      </w:r>
      <w:r w:rsidR="00402FA9" w:rsidRPr="004C5810">
        <w:rPr>
          <w:sz w:val="22"/>
          <w:szCs w:val="22"/>
          <w:lang w:val="en-GB"/>
        </w:rPr>
        <w:t xml:space="preserve"> </w:t>
      </w:r>
      <w:r w:rsidRPr="004C5810">
        <w:rPr>
          <w:sz w:val="22"/>
          <w:szCs w:val="22"/>
          <w:lang w:val="en-GB"/>
        </w:rPr>
        <w:t>in Section 2.</w:t>
      </w:r>
      <w:r w:rsidR="00513F0F" w:rsidRPr="004C5810">
        <w:rPr>
          <w:sz w:val="22"/>
          <w:szCs w:val="22"/>
          <w:lang w:val="en-GB"/>
        </w:rPr>
        <w:t>6</w:t>
      </w:r>
      <w:r w:rsidRPr="004C5810">
        <w:rPr>
          <w:sz w:val="22"/>
          <w:szCs w:val="22"/>
          <w:lang w:val="en-GB"/>
        </w:rPr>
        <w:t>.</w:t>
      </w:r>
      <w:r w:rsidR="00513F0F" w:rsidRPr="004C5810">
        <w:rPr>
          <w:sz w:val="22"/>
          <w:szCs w:val="22"/>
          <w:lang w:val="en-GB"/>
        </w:rPr>
        <w:t>10</w:t>
      </w:r>
      <w:r w:rsidR="001C21A2" w:rsidRPr="004C5810">
        <w:rPr>
          <w:sz w:val="22"/>
          <w:szCs w:val="22"/>
          <w:lang w:val="en-GB"/>
        </w:rPr>
        <w:t>.</w:t>
      </w:r>
      <w:r w:rsidR="00513F0F" w:rsidRPr="004C5810">
        <w:rPr>
          <w:sz w:val="22"/>
          <w:szCs w:val="22"/>
          <w:lang w:val="en-GB"/>
        </w:rPr>
        <w:t>1.</w:t>
      </w:r>
      <w:r w:rsidRPr="004C5810">
        <w:rPr>
          <w:sz w:val="22"/>
          <w:szCs w:val="22"/>
          <w:lang w:val="en-GB"/>
        </w:rPr>
        <w:t xml:space="preserve"> </w:t>
      </w:r>
      <w:proofErr w:type="gramStart"/>
      <w:r w:rsidRPr="004C5810">
        <w:rPr>
          <w:sz w:val="22"/>
          <w:szCs w:val="22"/>
          <w:lang w:val="en-GB"/>
        </w:rPr>
        <w:t>of</w:t>
      </w:r>
      <w:proofErr w:type="gramEnd"/>
      <w:r w:rsidRPr="004C5810">
        <w:rPr>
          <w:sz w:val="22"/>
          <w:szCs w:val="22"/>
          <w:lang w:val="en-GB"/>
        </w:rPr>
        <w:t xml:space="preserve"> the </w:t>
      </w:r>
      <w:r w:rsidR="00513F0F" w:rsidRPr="004C5810">
        <w:rPr>
          <w:sz w:val="22"/>
          <w:szCs w:val="22"/>
          <w:lang w:val="en-GB"/>
        </w:rPr>
        <w:t>p</w:t>
      </w:r>
      <w:r w:rsidRPr="004C5810">
        <w:rPr>
          <w:sz w:val="22"/>
          <w:szCs w:val="22"/>
          <w:lang w:val="en-GB"/>
        </w:rPr>
        <w:t xml:space="preserve">ractical </w:t>
      </w:r>
      <w:r w:rsidR="00513F0F" w:rsidRPr="004C5810">
        <w:rPr>
          <w:sz w:val="22"/>
          <w:szCs w:val="22"/>
          <w:lang w:val="en-GB"/>
        </w:rPr>
        <w:t>g</w:t>
      </w:r>
      <w:r w:rsidRPr="004C5810">
        <w:rPr>
          <w:sz w:val="22"/>
          <w:szCs w:val="22"/>
          <w:lang w:val="en-GB"/>
        </w:rPr>
        <w:t>uide</w:t>
      </w:r>
      <w:r w:rsidR="000C1101" w:rsidRPr="004C5810">
        <w:rPr>
          <w:sz w:val="22"/>
          <w:szCs w:val="22"/>
          <w:lang w:val="en-GB"/>
        </w:rPr>
        <w:t>.</w:t>
      </w:r>
    </w:p>
    <w:p w:rsidR="0039147E" w:rsidRPr="004C5810" w:rsidRDefault="00C03AF5">
      <w:pPr>
        <w:pStyle w:val="Blockquote"/>
        <w:jc w:val="both"/>
        <w:rPr>
          <w:sz w:val="22"/>
          <w:szCs w:val="22"/>
          <w:lang w:val="en-GB"/>
        </w:rPr>
      </w:pPr>
      <w:r w:rsidRPr="004C5810">
        <w:rPr>
          <w:sz w:val="22"/>
          <w:szCs w:val="22"/>
          <w:lang w:val="en-GB"/>
        </w:rPr>
        <w:t>Tenderer</w:t>
      </w:r>
      <w:r w:rsidR="0039147E" w:rsidRPr="004C5810">
        <w:rPr>
          <w:sz w:val="22"/>
          <w:szCs w:val="22"/>
          <w:lang w:val="en-GB"/>
        </w:rPr>
        <w:t xml:space="preserve"> included in the lists of EU restrictive measures (see Section 2.</w:t>
      </w:r>
      <w:r w:rsidR="00513F0F" w:rsidRPr="004C5810">
        <w:rPr>
          <w:sz w:val="22"/>
          <w:szCs w:val="22"/>
          <w:lang w:val="en-GB"/>
        </w:rPr>
        <w:t>4</w:t>
      </w:r>
      <w:r w:rsidR="0039147E" w:rsidRPr="004C5810">
        <w:rPr>
          <w:sz w:val="22"/>
          <w:szCs w:val="22"/>
          <w:lang w:val="en-GB"/>
        </w:rPr>
        <w:t xml:space="preserve">. of the PRAG) at the moment of the award decision cannot be awarded the contract. </w:t>
      </w:r>
    </w:p>
    <w:p w:rsidR="006F5FD0" w:rsidRPr="004C5810" w:rsidRDefault="006F5FD0" w:rsidP="00584BF4">
      <w:pPr>
        <w:ind w:left="709" w:hanging="349"/>
        <w:outlineLvl w:val="0"/>
        <w:rPr>
          <w:sz w:val="22"/>
          <w:szCs w:val="22"/>
          <w:lang w:val="en-GB"/>
        </w:rPr>
      </w:pPr>
      <w:r w:rsidRPr="004C5810">
        <w:rPr>
          <w:rStyle w:val="Strong"/>
          <w:sz w:val="22"/>
          <w:szCs w:val="22"/>
          <w:lang w:val="en-GB"/>
        </w:rPr>
        <w:t>1</w:t>
      </w:r>
      <w:r w:rsidR="005639EC" w:rsidRPr="004C5810">
        <w:rPr>
          <w:rStyle w:val="Strong"/>
          <w:sz w:val="22"/>
          <w:szCs w:val="22"/>
          <w:lang w:val="en-GB"/>
        </w:rPr>
        <w:t>3</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Sub-contracting</w:t>
      </w:r>
    </w:p>
    <w:p w:rsidR="00E9047D" w:rsidRPr="004C5810" w:rsidRDefault="006D6080" w:rsidP="00584BF4">
      <w:pPr>
        <w:ind w:left="709" w:hanging="349"/>
        <w:outlineLvl w:val="0"/>
        <w:rPr>
          <w:rStyle w:val="Emphasis"/>
          <w:i w:val="0"/>
          <w:sz w:val="22"/>
          <w:szCs w:val="22"/>
          <w:lang w:val="en-GB"/>
        </w:rPr>
      </w:pPr>
      <w:r w:rsidRPr="004C5810">
        <w:rPr>
          <w:rStyle w:val="Emphasis"/>
          <w:i w:val="0"/>
          <w:sz w:val="22"/>
          <w:szCs w:val="22"/>
          <w:lang w:val="en-GB"/>
        </w:rPr>
        <w:t>Subcontracting is allowed</w:t>
      </w:r>
      <w:r w:rsidR="000C1101" w:rsidRPr="004C5810">
        <w:rPr>
          <w:rStyle w:val="Emphasis"/>
          <w:i w:val="0"/>
          <w:sz w:val="22"/>
          <w:szCs w:val="22"/>
          <w:lang w:val="en-GB"/>
        </w:rPr>
        <w:t>.</w:t>
      </w:r>
    </w:p>
    <w:p w:rsidR="006F5FD0" w:rsidRPr="004C5810" w:rsidRDefault="00C840FA">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4C5810">
        <w:rPr>
          <w:rStyle w:val="Strong"/>
          <w:sz w:val="28"/>
          <w:szCs w:val="28"/>
          <w:lang w:val="en-GB"/>
        </w:rPr>
        <w:t>PROVISIONAL TIMETABLE</w:t>
      </w:r>
    </w:p>
    <w:p w:rsidR="006F5FD0" w:rsidRPr="004C5810" w:rsidRDefault="006F5FD0" w:rsidP="00571687">
      <w:pPr>
        <w:ind w:left="709" w:hanging="349"/>
        <w:outlineLvl w:val="0"/>
        <w:rPr>
          <w:sz w:val="22"/>
          <w:szCs w:val="22"/>
          <w:lang w:val="en-GB"/>
        </w:rPr>
      </w:pPr>
      <w:r w:rsidRPr="004C5810">
        <w:rPr>
          <w:rStyle w:val="Strong"/>
          <w:sz w:val="22"/>
          <w:szCs w:val="22"/>
          <w:lang w:val="en-GB"/>
        </w:rPr>
        <w:t>1</w:t>
      </w:r>
      <w:r w:rsidR="005639EC" w:rsidRPr="004C5810">
        <w:rPr>
          <w:rStyle w:val="Strong"/>
          <w:sz w:val="22"/>
          <w:szCs w:val="22"/>
          <w:lang w:val="en-GB"/>
        </w:rPr>
        <w:t>4</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Provisional commencement date of the contract</w:t>
      </w:r>
    </w:p>
    <w:p w:rsidR="00B72654" w:rsidRPr="0079208E" w:rsidRDefault="0079208E" w:rsidP="00B72654">
      <w:pPr>
        <w:pStyle w:val="Blockquote"/>
        <w:jc w:val="both"/>
        <w:rPr>
          <w:i/>
          <w:color w:val="000000" w:themeColor="text1"/>
          <w:sz w:val="22"/>
          <w:szCs w:val="22"/>
          <w:lang w:val="en-GB"/>
        </w:rPr>
      </w:pPr>
      <w:r w:rsidRPr="00662FA7">
        <w:rPr>
          <w:color w:val="000000" w:themeColor="text1"/>
          <w:sz w:val="22"/>
          <w:szCs w:val="22"/>
        </w:rPr>
        <w:t>2</w:t>
      </w:r>
      <w:r w:rsidR="003D0B7A">
        <w:rPr>
          <w:color w:val="000000" w:themeColor="text1"/>
          <w:sz w:val="22"/>
          <w:szCs w:val="22"/>
        </w:rPr>
        <w:t>9</w:t>
      </w:r>
      <w:r w:rsidRPr="00662FA7">
        <w:rPr>
          <w:color w:val="000000" w:themeColor="text1"/>
          <w:sz w:val="22"/>
          <w:szCs w:val="22"/>
        </w:rPr>
        <w:t xml:space="preserve"> October 2021</w:t>
      </w:r>
    </w:p>
    <w:p w:rsidR="006F5FD0" w:rsidRPr="00510A44" w:rsidRDefault="005639EC" w:rsidP="00571687">
      <w:pPr>
        <w:ind w:left="709" w:hanging="349"/>
        <w:outlineLvl w:val="0"/>
        <w:rPr>
          <w:sz w:val="22"/>
          <w:szCs w:val="22"/>
          <w:lang w:val="en-GB"/>
        </w:rPr>
      </w:pPr>
      <w:r w:rsidRPr="00510A44">
        <w:rPr>
          <w:rStyle w:val="Strong"/>
          <w:sz w:val="22"/>
          <w:szCs w:val="22"/>
          <w:lang w:val="en-GB"/>
        </w:rPr>
        <w:t>15</w:t>
      </w:r>
      <w:r w:rsidR="006F5FD0" w:rsidRPr="00510A44">
        <w:rPr>
          <w:rStyle w:val="Strong"/>
          <w:sz w:val="22"/>
          <w:szCs w:val="22"/>
          <w:lang w:val="en-GB"/>
        </w:rPr>
        <w:t xml:space="preserve">. </w:t>
      </w:r>
      <w:r w:rsidR="00584BF4" w:rsidRPr="00510A44">
        <w:rPr>
          <w:rStyle w:val="Strong"/>
          <w:sz w:val="22"/>
          <w:szCs w:val="22"/>
          <w:lang w:val="en-GB"/>
        </w:rPr>
        <w:tab/>
      </w:r>
      <w:r w:rsidRPr="00510A44">
        <w:rPr>
          <w:rStyle w:val="Strong"/>
          <w:sz w:val="22"/>
          <w:szCs w:val="22"/>
          <w:lang w:val="en-GB"/>
        </w:rPr>
        <w:t>Implementation</w:t>
      </w:r>
      <w:r w:rsidR="006F5FD0" w:rsidRPr="00510A44">
        <w:rPr>
          <w:rStyle w:val="Strong"/>
          <w:sz w:val="22"/>
          <w:szCs w:val="22"/>
          <w:lang w:val="en-GB"/>
        </w:rPr>
        <w:t xml:space="preserve"> period of </w:t>
      </w:r>
      <w:r w:rsidRPr="00510A44">
        <w:rPr>
          <w:rStyle w:val="Strong"/>
          <w:sz w:val="22"/>
          <w:szCs w:val="22"/>
          <w:lang w:val="en-GB"/>
        </w:rPr>
        <w:t>the</w:t>
      </w:r>
      <w:r w:rsidR="00476D80" w:rsidRPr="00510A44">
        <w:rPr>
          <w:rStyle w:val="Strong"/>
          <w:sz w:val="22"/>
          <w:szCs w:val="22"/>
          <w:lang w:val="en-GB"/>
        </w:rPr>
        <w:t xml:space="preserve"> tasks </w:t>
      </w:r>
    </w:p>
    <w:p w:rsidR="00173A2F" w:rsidRPr="0079208E" w:rsidRDefault="0079208E" w:rsidP="003D0B7A">
      <w:pPr>
        <w:jc w:val="both"/>
        <w:rPr>
          <w:rStyle w:val="Strong"/>
          <w:color w:val="000000" w:themeColor="text1"/>
          <w:sz w:val="28"/>
          <w:szCs w:val="28"/>
          <w:lang w:val="en-GB"/>
        </w:rPr>
      </w:pPr>
      <w:r w:rsidRPr="00662FA7">
        <w:rPr>
          <w:snapToGrid/>
          <w:color w:val="000000" w:themeColor="text1"/>
          <w:sz w:val="22"/>
          <w:szCs w:val="22"/>
          <w:lang w:val="en-GB"/>
        </w:rPr>
        <w:lastRenderedPageBreak/>
        <w:t>The tasks under this contract shall be implemented within 31 months. Provisionally, the contract will be signed for 12 months and will be extended automatically beyond that period upon availability of funds by contracting authority.</w:t>
      </w:r>
    </w:p>
    <w:p w:rsidR="006F5FD0" w:rsidRPr="004C5810" w:rsidRDefault="006F5FD0">
      <w:pPr>
        <w:jc w:val="center"/>
        <w:rPr>
          <w:sz w:val="28"/>
          <w:szCs w:val="28"/>
          <w:lang w:val="en-GB"/>
        </w:rPr>
      </w:pPr>
      <w:r w:rsidRPr="004C5810">
        <w:rPr>
          <w:rStyle w:val="Strong"/>
          <w:sz w:val="28"/>
          <w:szCs w:val="28"/>
          <w:lang w:val="en-GB"/>
        </w:rPr>
        <w:t>SELECTION AND AWARD CRITERIA</w:t>
      </w:r>
    </w:p>
    <w:p w:rsidR="006F5FD0" w:rsidRPr="004C5810" w:rsidRDefault="005639EC" w:rsidP="00584BF4">
      <w:pPr>
        <w:ind w:left="709" w:hanging="349"/>
        <w:outlineLvl w:val="0"/>
        <w:rPr>
          <w:sz w:val="22"/>
          <w:szCs w:val="22"/>
          <w:lang w:val="en-GB"/>
        </w:rPr>
      </w:pPr>
      <w:r w:rsidRPr="004C5810">
        <w:rPr>
          <w:rStyle w:val="Strong"/>
          <w:sz w:val="22"/>
          <w:szCs w:val="22"/>
          <w:lang w:val="en-GB"/>
        </w:rPr>
        <w:t>16</w:t>
      </w:r>
      <w:r w:rsidR="006F5FD0" w:rsidRPr="004C5810">
        <w:rPr>
          <w:rStyle w:val="Strong"/>
          <w:sz w:val="22"/>
          <w:szCs w:val="22"/>
          <w:lang w:val="en-GB"/>
        </w:rPr>
        <w:t xml:space="preserve">. </w:t>
      </w:r>
      <w:r w:rsidR="00584BF4" w:rsidRPr="004C5810">
        <w:rPr>
          <w:rStyle w:val="Strong"/>
          <w:sz w:val="22"/>
          <w:szCs w:val="22"/>
          <w:lang w:val="en-GB"/>
        </w:rPr>
        <w:tab/>
      </w:r>
      <w:r w:rsidR="006F5FD0" w:rsidRPr="004C5810">
        <w:rPr>
          <w:rStyle w:val="Strong"/>
          <w:sz w:val="22"/>
          <w:szCs w:val="22"/>
          <w:lang w:val="en-GB"/>
        </w:rPr>
        <w:t>Selection criteria</w:t>
      </w:r>
    </w:p>
    <w:p w:rsidR="006F5FD0" w:rsidRPr="004C5810" w:rsidRDefault="006F5FD0">
      <w:pPr>
        <w:pStyle w:val="Blockquote"/>
        <w:jc w:val="both"/>
        <w:rPr>
          <w:sz w:val="22"/>
          <w:szCs w:val="22"/>
          <w:lang w:val="en-GB"/>
        </w:rPr>
      </w:pPr>
      <w:r w:rsidRPr="004C5810">
        <w:rPr>
          <w:sz w:val="22"/>
          <w:szCs w:val="22"/>
          <w:lang w:val="en-GB"/>
        </w:rPr>
        <w:t xml:space="preserve">The following selection criteria </w:t>
      </w:r>
      <w:r w:rsidR="00087A72" w:rsidRPr="004C5810">
        <w:rPr>
          <w:sz w:val="22"/>
          <w:szCs w:val="22"/>
          <w:lang w:val="en-GB"/>
        </w:rPr>
        <w:t xml:space="preserve">will be applied to </w:t>
      </w:r>
      <w:r w:rsidR="006949BD">
        <w:rPr>
          <w:sz w:val="22"/>
          <w:szCs w:val="22"/>
          <w:lang w:val="en-GB"/>
        </w:rPr>
        <w:t>the t</w:t>
      </w:r>
      <w:r w:rsidR="005639EC" w:rsidRPr="004C5810">
        <w:rPr>
          <w:sz w:val="22"/>
          <w:szCs w:val="22"/>
          <w:lang w:val="en-GB"/>
        </w:rPr>
        <w:t>enderers</w:t>
      </w:r>
      <w:r w:rsidR="00087A72" w:rsidRPr="004C5810">
        <w:rPr>
          <w:sz w:val="22"/>
          <w:szCs w:val="22"/>
          <w:lang w:val="en-GB"/>
        </w:rPr>
        <w:t xml:space="preserve">. </w:t>
      </w:r>
      <w:r w:rsidRPr="004C5810">
        <w:rPr>
          <w:sz w:val="22"/>
          <w:szCs w:val="22"/>
          <w:lang w:val="en-GB"/>
        </w:rPr>
        <w:t xml:space="preserve">In the case of </w:t>
      </w:r>
      <w:r w:rsidR="005639EC" w:rsidRPr="004C5810">
        <w:rPr>
          <w:sz w:val="22"/>
          <w:szCs w:val="22"/>
          <w:lang w:val="en-GB"/>
        </w:rPr>
        <w:t>tenders</w:t>
      </w:r>
      <w:r w:rsidRPr="004C5810">
        <w:rPr>
          <w:sz w:val="22"/>
          <w:szCs w:val="22"/>
          <w:lang w:val="en-GB"/>
        </w:rPr>
        <w:t xml:space="preserve"> submitted by a consortium, these selection criteria will be applied to the consortium as a whole</w:t>
      </w:r>
      <w:r w:rsidR="006751D2" w:rsidRPr="004C5810">
        <w:rPr>
          <w:sz w:val="22"/>
          <w:szCs w:val="22"/>
          <w:lang w:val="en-GB"/>
        </w:rPr>
        <w:t xml:space="preserve">. </w:t>
      </w:r>
      <w:proofErr w:type="gramStart"/>
      <w:r w:rsidR="006751D2" w:rsidRPr="004C5810">
        <w:rPr>
          <w:sz w:val="22"/>
          <w:szCs w:val="22"/>
          <w:lang w:val="en-GB"/>
        </w:rPr>
        <w:t>if</w:t>
      </w:r>
      <w:proofErr w:type="gramEnd"/>
      <w:r w:rsidR="006751D2" w:rsidRPr="004C5810">
        <w:rPr>
          <w:sz w:val="22"/>
          <w:szCs w:val="22"/>
          <w:lang w:val="en-GB"/>
        </w:rPr>
        <w:t xml:space="preserve"> not specified otherwise. The selection criteria will not be applied to natural persons and single-member companies when they are sub-contractors.</w:t>
      </w:r>
    </w:p>
    <w:p w:rsidR="006F5FD0" w:rsidRPr="004C5810" w:rsidRDefault="00571687" w:rsidP="00571687">
      <w:pPr>
        <w:pStyle w:val="Blockquote"/>
        <w:ind w:left="641" w:right="357" w:hanging="284"/>
        <w:jc w:val="both"/>
        <w:rPr>
          <w:sz w:val="22"/>
          <w:szCs w:val="22"/>
          <w:lang w:val="en-GB"/>
        </w:rPr>
      </w:pPr>
      <w:r w:rsidRPr="004C5810">
        <w:rPr>
          <w:b/>
          <w:sz w:val="22"/>
          <w:szCs w:val="22"/>
          <w:u w:val="single"/>
          <w:lang w:val="en-GB"/>
        </w:rPr>
        <w:t>1)</w:t>
      </w:r>
      <w:r w:rsidRPr="004C5810">
        <w:rPr>
          <w:b/>
          <w:sz w:val="22"/>
          <w:szCs w:val="22"/>
          <w:u w:val="single"/>
          <w:lang w:val="en-GB"/>
        </w:rPr>
        <w:tab/>
      </w:r>
      <w:r w:rsidR="006F5FD0" w:rsidRPr="004C5810">
        <w:rPr>
          <w:b/>
          <w:sz w:val="22"/>
          <w:szCs w:val="22"/>
          <w:u w:val="single"/>
          <w:lang w:val="en-GB"/>
        </w:rPr>
        <w:t xml:space="preserve">Economic and financial </w:t>
      </w:r>
      <w:r w:rsidR="001C64F1" w:rsidRPr="004C5810">
        <w:rPr>
          <w:b/>
          <w:sz w:val="22"/>
          <w:szCs w:val="22"/>
          <w:u w:val="single"/>
          <w:lang w:val="en-GB"/>
        </w:rPr>
        <w:t xml:space="preserve">capacity </w:t>
      </w:r>
      <w:r w:rsidR="006F5FD0" w:rsidRPr="004C5810">
        <w:rPr>
          <w:b/>
          <w:sz w:val="22"/>
          <w:szCs w:val="22"/>
          <w:u w:val="single"/>
          <w:lang w:val="en-GB"/>
        </w:rPr>
        <w:t xml:space="preserve">of </w:t>
      </w:r>
      <w:r w:rsidR="002413EA" w:rsidRPr="004C5810">
        <w:rPr>
          <w:b/>
          <w:sz w:val="22"/>
          <w:szCs w:val="22"/>
          <w:u w:val="single"/>
          <w:lang w:val="en-GB"/>
        </w:rPr>
        <w:t>the tenderer</w:t>
      </w:r>
      <w:r w:rsidR="00087A72" w:rsidRPr="004C5810">
        <w:rPr>
          <w:b/>
          <w:sz w:val="22"/>
          <w:szCs w:val="22"/>
          <w:lang w:val="en-GB"/>
        </w:rPr>
        <w:t xml:space="preserve"> (</w:t>
      </w:r>
      <w:r w:rsidR="006F5FD0" w:rsidRPr="004C5810">
        <w:rPr>
          <w:sz w:val="22"/>
          <w:szCs w:val="22"/>
          <w:lang w:val="en-GB"/>
        </w:rPr>
        <w:t>based on</w:t>
      </w:r>
      <w:r w:rsidR="00087A72" w:rsidRPr="004C5810">
        <w:rPr>
          <w:sz w:val="22"/>
          <w:szCs w:val="22"/>
          <w:lang w:val="en-GB"/>
        </w:rPr>
        <w:t xml:space="preserve"> item 3 of the </w:t>
      </w:r>
      <w:r w:rsidR="005639EC" w:rsidRPr="004C5810">
        <w:rPr>
          <w:sz w:val="22"/>
          <w:szCs w:val="22"/>
          <w:lang w:val="en-GB"/>
        </w:rPr>
        <w:t>tender</w:t>
      </w:r>
      <w:r w:rsidR="00087A72" w:rsidRPr="004C5810">
        <w:rPr>
          <w:sz w:val="22"/>
          <w:szCs w:val="22"/>
          <w:lang w:val="en-GB"/>
        </w:rPr>
        <w:t xml:space="preserve"> form)</w:t>
      </w:r>
      <w:r w:rsidR="00663C6D" w:rsidRPr="004C5810">
        <w:rPr>
          <w:sz w:val="22"/>
          <w:szCs w:val="22"/>
          <w:lang w:val="en-GB"/>
        </w:rPr>
        <w:t xml:space="preserve">. In case of </w:t>
      </w:r>
      <w:r w:rsidR="005639EC" w:rsidRPr="004C5810">
        <w:rPr>
          <w:sz w:val="22"/>
          <w:szCs w:val="22"/>
          <w:lang w:val="en-GB"/>
        </w:rPr>
        <w:t>tender</w:t>
      </w:r>
      <w:r w:rsidR="002413EA" w:rsidRPr="004C5810">
        <w:rPr>
          <w:sz w:val="22"/>
          <w:szCs w:val="22"/>
          <w:lang w:val="en-GB"/>
        </w:rPr>
        <w:t>er</w:t>
      </w:r>
      <w:r w:rsidR="00663C6D" w:rsidRPr="004C5810">
        <w:rPr>
          <w:sz w:val="22"/>
          <w:szCs w:val="22"/>
          <w:lang w:val="en-GB"/>
        </w:rPr>
        <w:t xml:space="preserve"> being a public body, equivalent information should be provided</w:t>
      </w:r>
      <w:r w:rsidR="006A66DA" w:rsidRPr="004C5810">
        <w:rPr>
          <w:sz w:val="22"/>
          <w:szCs w:val="22"/>
          <w:lang w:val="en-GB"/>
        </w:rPr>
        <w:t>.</w:t>
      </w:r>
      <w:r w:rsidR="00402FA9" w:rsidRPr="004C5810">
        <w:rPr>
          <w:sz w:val="22"/>
          <w:szCs w:val="22"/>
          <w:lang w:val="en-GB"/>
        </w:rPr>
        <w:t xml:space="preserve"> </w:t>
      </w:r>
      <w:r w:rsidR="006751D2" w:rsidRPr="004C5810">
        <w:rPr>
          <w:sz w:val="22"/>
          <w:szCs w:val="22"/>
          <w:lang w:val="en-GB"/>
        </w:rPr>
        <w:t xml:space="preserve">The reference period which will be taken into account will be the last three </w:t>
      </w:r>
      <w:r w:rsidR="00D51C7E" w:rsidRPr="004C5810">
        <w:rPr>
          <w:sz w:val="22"/>
          <w:szCs w:val="22"/>
          <w:lang w:val="en-GB"/>
        </w:rPr>
        <w:t xml:space="preserve">financial </w:t>
      </w:r>
      <w:r w:rsidR="006751D2" w:rsidRPr="004C5810">
        <w:rPr>
          <w:sz w:val="22"/>
          <w:szCs w:val="22"/>
          <w:lang w:val="en-GB"/>
        </w:rPr>
        <w:t>years for which accounts have been closed.</w:t>
      </w:r>
    </w:p>
    <w:p w:rsidR="006F5FD0" w:rsidRPr="004C5810" w:rsidRDefault="006F5FD0" w:rsidP="00D279CB">
      <w:pPr>
        <w:pStyle w:val="Blockquote"/>
        <w:ind w:left="357" w:right="357"/>
        <w:jc w:val="both"/>
        <w:rPr>
          <w:sz w:val="22"/>
          <w:szCs w:val="22"/>
          <w:lang w:val="en-GB"/>
        </w:rPr>
      </w:pPr>
      <w:r w:rsidRPr="004C5810">
        <w:rPr>
          <w:sz w:val="22"/>
          <w:szCs w:val="22"/>
          <w:lang w:val="en-GB"/>
        </w:rPr>
        <w:t xml:space="preserve">The objective of this criterion is to examine whether or not the </w:t>
      </w:r>
      <w:r w:rsidR="005639EC" w:rsidRPr="004C5810">
        <w:rPr>
          <w:sz w:val="22"/>
          <w:szCs w:val="22"/>
          <w:lang w:val="en-GB"/>
        </w:rPr>
        <w:t>tenderer</w:t>
      </w:r>
      <w:r w:rsidRPr="004C5810">
        <w:rPr>
          <w:sz w:val="22"/>
          <w:szCs w:val="22"/>
          <w:lang w:val="en-GB"/>
        </w:rPr>
        <w:t>:</w:t>
      </w:r>
    </w:p>
    <w:p w:rsidR="006F5FD0" w:rsidRPr="004C5810" w:rsidRDefault="006F5FD0" w:rsidP="00DF5DFF">
      <w:pPr>
        <w:pStyle w:val="Blockquote"/>
        <w:numPr>
          <w:ilvl w:val="0"/>
          <w:numId w:val="1"/>
        </w:numPr>
        <w:tabs>
          <w:tab w:val="clear" w:pos="360"/>
          <w:tab w:val="num" w:pos="720"/>
        </w:tabs>
        <w:ind w:left="714" w:right="357" w:hanging="357"/>
        <w:jc w:val="both"/>
        <w:rPr>
          <w:sz w:val="22"/>
          <w:szCs w:val="22"/>
          <w:lang w:val="en-GB"/>
        </w:rPr>
      </w:pPr>
      <w:r w:rsidRPr="004C5810">
        <w:rPr>
          <w:sz w:val="22"/>
          <w:szCs w:val="22"/>
          <w:lang w:val="en-GB"/>
        </w:rPr>
        <w:t xml:space="preserve">will not be economically dependent on the </w:t>
      </w:r>
      <w:r w:rsidR="00513F0F" w:rsidRPr="004C5810">
        <w:rPr>
          <w:sz w:val="22"/>
          <w:szCs w:val="22"/>
          <w:lang w:val="en-GB"/>
        </w:rPr>
        <w:t>c</w:t>
      </w:r>
      <w:r w:rsidRPr="004C5810">
        <w:rPr>
          <w:sz w:val="22"/>
          <w:szCs w:val="22"/>
          <w:lang w:val="en-GB"/>
        </w:rPr>
        <w:t xml:space="preserve">ontracting </w:t>
      </w:r>
      <w:r w:rsidR="00513F0F" w:rsidRPr="004C5810">
        <w:rPr>
          <w:sz w:val="22"/>
          <w:szCs w:val="22"/>
          <w:lang w:val="en-GB"/>
        </w:rPr>
        <w:t>a</w:t>
      </w:r>
      <w:r w:rsidRPr="004C5810">
        <w:rPr>
          <w:sz w:val="22"/>
          <w:szCs w:val="22"/>
          <w:lang w:val="en-GB"/>
        </w:rPr>
        <w:t>uthority in the event that the contract is awarded to it</w:t>
      </w:r>
    </w:p>
    <w:p w:rsidR="006F5FD0" w:rsidRPr="004C5810" w:rsidRDefault="006F5FD0" w:rsidP="00DF5DFF">
      <w:pPr>
        <w:pStyle w:val="Blockquote"/>
        <w:numPr>
          <w:ilvl w:val="0"/>
          <w:numId w:val="2"/>
        </w:numPr>
        <w:tabs>
          <w:tab w:val="clear" w:pos="360"/>
          <w:tab w:val="num" w:pos="720"/>
        </w:tabs>
        <w:ind w:left="720"/>
        <w:jc w:val="both"/>
        <w:rPr>
          <w:sz w:val="22"/>
          <w:szCs w:val="22"/>
          <w:lang w:val="en-GB"/>
        </w:rPr>
      </w:pPr>
      <w:proofErr w:type="gramStart"/>
      <w:r w:rsidRPr="004C5810">
        <w:rPr>
          <w:sz w:val="22"/>
          <w:szCs w:val="22"/>
          <w:lang w:val="en-GB"/>
        </w:rPr>
        <w:t>has</w:t>
      </w:r>
      <w:proofErr w:type="gramEnd"/>
      <w:r w:rsidRPr="004C5810">
        <w:rPr>
          <w:sz w:val="22"/>
          <w:szCs w:val="22"/>
          <w:lang w:val="en-GB"/>
        </w:rPr>
        <w:t xml:space="preserve"> sufficient financial stability to handle the proposed contract.</w:t>
      </w:r>
    </w:p>
    <w:p w:rsidR="002E5F88" w:rsidRPr="004C5810" w:rsidRDefault="004F4A09" w:rsidP="00DF5DFF">
      <w:pPr>
        <w:pStyle w:val="Blockquote"/>
        <w:numPr>
          <w:ilvl w:val="0"/>
          <w:numId w:val="3"/>
        </w:numPr>
        <w:tabs>
          <w:tab w:val="clear" w:pos="360"/>
          <w:tab w:val="num" w:pos="720"/>
        </w:tabs>
        <w:ind w:left="720"/>
        <w:jc w:val="both"/>
        <w:rPr>
          <w:sz w:val="22"/>
          <w:szCs w:val="22"/>
          <w:lang w:val="en-GB"/>
        </w:rPr>
      </w:pPr>
      <w:proofErr w:type="gramStart"/>
      <w:r w:rsidRPr="004C5810">
        <w:rPr>
          <w:sz w:val="22"/>
          <w:szCs w:val="22"/>
          <w:lang w:val="en-GB"/>
        </w:rPr>
        <w:t>the</w:t>
      </w:r>
      <w:proofErr w:type="gramEnd"/>
      <w:r w:rsidRPr="004C5810">
        <w:rPr>
          <w:sz w:val="22"/>
          <w:szCs w:val="22"/>
          <w:lang w:val="en-GB"/>
        </w:rPr>
        <w:t xml:space="preserve"> financial situation of the </w:t>
      </w:r>
      <w:r w:rsidR="005639EC" w:rsidRPr="004C5810">
        <w:rPr>
          <w:sz w:val="22"/>
          <w:szCs w:val="22"/>
          <w:lang w:val="en-GB"/>
        </w:rPr>
        <w:t>tenderer</w:t>
      </w:r>
      <w:r w:rsidRPr="004C5810">
        <w:rPr>
          <w:sz w:val="22"/>
          <w:szCs w:val="22"/>
          <w:lang w:val="en-GB"/>
        </w:rPr>
        <w:t xml:space="preserve"> should not be in deficit, taken into account debts, at the beginning and end of year.</w:t>
      </w:r>
    </w:p>
    <w:p w:rsidR="002E5F88" w:rsidRPr="004C5810" w:rsidRDefault="002E5F88" w:rsidP="00DF5DFF">
      <w:pPr>
        <w:pStyle w:val="Blockquote"/>
        <w:numPr>
          <w:ilvl w:val="0"/>
          <w:numId w:val="3"/>
        </w:numPr>
        <w:tabs>
          <w:tab w:val="clear" w:pos="360"/>
          <w:tab w:val="num" w:pos="720"/>
        </w:tabs>
        <w:ind w:left="720"/>
        <w:jc w:val="both"/>
        <w:rPr>
          <w:sz w:val="22"/>
          <w:szCs w:val="22"/>
          <w:lang w:val="en-GB"/>
        </w:rPr>
      </w:pPr>
      <w:r w:rsidRPr="004C5810">
        <w:rPr>
          <w:sz w:val="22"/>
          <w:szCs w:val="22"/>
          <w:lang w:val="en-GB"/>
        </w:rPr>
        <w:t xml:space="preserve">The available financial resources of the tenderer must exceed the annualised maximum budget of the contract </w:t>
      </w:r>
    </w:p>
    <w:p w:rsidR="002E5F88" w:rsidRPr="004C5810" w:rsidRDefault="002E5F88" w:rsidP="00DF5DFF">
      <w:pPr>
        <w:pStyle w:val="Blockquote"/>
        <w:numPr>
          <w:ilvl w:val="0"/>
          <w:numId w:val="3"/>
        </w:numPr>
        <w:tabs>
          <w:tab w:val="clear" w:pos="360"/>
          <w:tab w:val="num" w:pos="720"/>
        </w:tabs>
        <w:ind w:left="720"/>
        <w:jc w:val="both"/>
        <w:rPr>
          <w:sz w:val="22"/>
          <w:szCs w:val="22"/>
          <w:lang w:val="en-GB"/>
        </w:rPr>
      </w:pPr>
      <w:r w:rsidRPr="004C5810">
        <w:rPr>
          <w:sz w:val="22"/>
          <w:szCs w:val="22"/>
          <w:lang w:val="en-GB"/>
        </w:rPr>
        <w:t>Current ratio (current assets/current liabilities) in the last year for which accounts have been closed must be at least 1. In case of a consortium this criterion must be fulfilled by each member.</w:t>
      </w:r>
    </w:p>
    <w:p w:rsidR="006F5FD0" w:rsidRPr="004C5810" w:rsidRDefault="00571687" w:rsidP="00571687">
      <w:pPr>
        <w:pStyle w:val="Blockquote"/>
        <w:ind w:left="641" w:right="357" w:hanging="284"/>
        <w:jc w:val="both"/>
        <w:rPr>
          <w:sz w:val="22"/>
          <w:szCs w:val="22"/>
          <w:lang w:val="en-GB"/>
        </w:rPr>
      </w:pPr>
      <w:r w:rsidRPr="004C5810">
        <w:rPr>
          <w:b/>
          <w:sz w:val="22"/>
          <w:szCs w:val="22"/>
          <w:u w:val="single"/>
          <w:lang w:val="en-GB"/>
        </w:rPr>
        <w:t>2)</w:t>
      </w:r>
      <w:r w:rsidRPr="004C5810">
        <w:rPr>
          <w:sz w:val="22"/>
          <w:szCs w:val="22"/>
          <w:u w:val="single"/>
          <w:lang w:val="en-GB"/>
        </w:rPr>
        <w:tab/>
      </w:r>
      <w:r w:rsidR="006F5FD0" w:rsidRPr="004C5810">
        <w:rPr>
          <w:b/>
          <w:sz w:val="22"/>
          <w:szCs w:val="22"/>
          <w:u w:val="single"/>
          <w:lang w:val="en-GB"/>
        </w:rPr>
        <w:t>Professional capacity of</w:t>
      </w:r>
      <w:r w:rsidR="002413EA" w:rsidRPr="004C5810">
        <w:rPr>
          <w:b/>
          <w:sz w:val="22"/>
          <w:szCs w:val="22"/>
          <w:u w:val="single"/>
          <w:lang w:val="en-GB"/>
        </w:rPr>
        <w:t xml:space="preserve"> the tenderer</w:t>
      </w:r>
      <w:r w:rsidR="00402FA9" w:rsidRPr="004C5810">
        <w:rPr>
          <w:b/>
          <w:sz w:val="22"/>
          <w:szCs w:val="22"/>
          <w:u w:val="single"/>
          <w:lang w:val="en-GB"/>
        </w:rPr>
        <w:t xml:space="preserve"> </w:t>
      </w:r>
      <w:r w:rsidR="00A85E8A" w:rsidRPr="004C5810">
        <w:rPr>
          <w:b/>
          <w:sz w:val="22"/>
          <w:szCs w:val="22"/>
          <w:u w:val="single"/>
          <w:lang w:val="en-GB"/>
        </w:rPr>
        <w:t>(</w:t>
      </w:r>
      <w:r w:rsidR="006F5FD0" w:rsidRPr="004C5810">
        <w:rPr>
          <w:sz w:val="22"/>
          <w:szCs w:val="22"/>
          <w:lang w:val="en-GB"/>
        </w:rPr>
        <w:t xml:space="preserve">based on items </w:t>
      </w:r>
      <w:r w:rsidR="00087A72" w:rsidRPr="004C5810">
        <w:rPr>
          <w:sz w:val="22"/>
          <w:szCs w:val="22"/>
          <w:lang w:val="en-GB"/>
        </w:rPr>
        <w:t xml:space="preserve">4 of the </w:t>
      </w:r>
      <w:r w:rsidR="005639EC" w:rsidRPr="004C5810">
        <w:rPr>
          <w:sz w:val="22"/>
          <w:szCs w:val="22"/>
          <w:lang w:val="en-GB"/>
        </w:rPr>
        <w:t>tender</w:t>
      </w:r>
      <w:r w:rsidR="00087A72" w:rsidRPr="004C5810">
        <w:rPr>
          <w:sz w:val="22"/>
          <w:szCs w:val="22"/>
          <w:lang w:val="en-GB"/>
        </w:rPr>
        <w:t xml:space="preserve"> form)</w:t>
      </w:r>
      <w:r w:rsidR="00BE08EC" w:rsidRPr="004C5810">
        <w:rPr>
          <w:sz w:val="22"/>
          <w:szCs w:val="22"/>
          <w:lang w:val="en-GB"/>
        </w:rPr>
        <w:t>.</w:t>
      </w:r>
    </w:p>
    <w:p w:rsidR="00BE08EC" w:rsidRPr="004C5810" w:rsidRDefault="00BE08EC" w:rsidP="00B33EE6">
      <w:pPr>
        <w:pStyle w:val="Blockquote"/>
        <w:ind w:right="357" w:hanging="3"/>
        <w:jc w:val="both"/>
        <w:rPr>
          <w:sz w:val="22"/>
          <w:szCs w:val="22"/>
          <w:lang w:val="en-GB"/>
        </w:rPr>
      </w:pPr>
      <w:r w:rsidRPr="004C5810">
        <w:rPr>
          <w:sz w:val="22"/>
          <w:szCs w:val="22"/>
          <w:lang w:val="en-GB"/>
        </w:rPr>
        <w:t>The reference period which will be taken into account will be the last three</w:t>
      </w:r>
      <w:r w:rsidR="00862885" w:rsidRPr="004C5810">
        <w:rPr>
          <w:sz w:val="22"/>
          <w:szCs w:val="22"/>
          <w:lang w:val="en-GB"/>
        </w:rPr>
        <w:t xml:space="preserve"> years</w:t>
      </w:r>
      <w:r w:rsidR="00402FA9" w:rsidRPr="004C5810">
        <w:rPr>
          <w:sz w:val="22"/>
          <w:szCs w:val="22"/>
          <w:lang w:val="en-GB"/>
        </w:rPr>
        <w:t xml:space="preserve"> </w:t>
      </w:r>
      <w:r w:rsidR="00771F97" w:rsidRPr="004C5810">
        <w:rPr>
          <w:sz w:val="22"/>
          <w:szCs w:val="22"/>
          <w:lang w:val="en-GB"/>
        </w:rPr>
        <w:t>preceding the</w:t>
      </w:r>
      <w:r w:rsidRPr="004C5810">
        <w:rPr>
          <w:sz w:val="22"/>
          <w:szCs w:val="22"/>
          <w:lang w:val="en-GB"/>
        </w:rPr>
        <w:t xml:space="preserve"> submission deadline.</w:t>
      </w:r>
    </w:p>
    <w:p w:rsidR="006F5FD0" w:rsidRPr="004C5810" w:rsidRDefault="006F5FD0" w:rsidP="00D279CB">
      <w:pPr>
        <w:pStyle w:val="Blockquote"/>
        <w:jc w:val="both"/>
        <w:rPr>
          <w:sz w:val="22"/>
          <w:szCs w:val="22"/>
          <w:lang w:val="en-GB"/>
        </w:rPr>
      </w:pPr>
      <w:r w:rsidRPr="004C5810">
        <w:rPr>
          <w:sz w:val="22"/>
          <w:szCs w:val="22"/>
          <w:lang w:val="en-GB"/>
        </w:rPr>
        <w:t xml:space="preserve">The objective of this criterion is to examine whether or not the </w:t>
      </w:r>
      <w:r w:rsidR="005639EC" w:rsidRPr="004C5810">
        <w:rPr>
          <w:sz w:val="22"/>
          <w:szCs w:val="22"/>
          <w:lang w:val="en-GB"/>
        </w:rPr>
        <w:t>tenderer</w:t>
      </w:r>
      <w:r w:rsidRPr="004C5810">
        <w:rPr>
          <w:sz w:val="22"/>
          <w:szCs w:val="22"/>
          <w:lang w:val="en-GB"/>
        </w:rPr>
        <w:t xml:space="preserve"> (</w:t>
      </w:r>
      <w:r w:rsidR="007727F3" w:rsidRPr="004C5810">
        <w:rPr>
          <w:sz w:val="22"/>
          <w:szCs w:val="22"/>
          <w:lang w:val="en-GB"/>
        </w:rPr>
        <w:t>i.e.</w:t>
      </w:r>
      <w:r w:rsidRPr="004C5810">
        <w:rPr>
          <w:sz w:val="22"/>
          <w:szCs w:val="22"/>
          <w:lang w:val="en-GB"/>
        </w:rPr>
        <w:t xml:space="preserve"> the consortium as a whole, in the case of a </w:t>
      </w:r>
      <w:r w:rsidR="005639EC" w:rsidRPr="004C5810">
        <w:rPr>
          <w:sz w:val="22"/>
          <w:szCs w:val="22"/>
          <w:lang w:val="en-GB"/>
        </w:rPr>
        <w:t>tenderer</w:t>
      </w:r>
      <w:r w:rsidRPr="004C5810">
        <w:rPr>
          <w:sz w:val="22"/>
          <w:szCs w:val="22"/>
          <w:lang w:val="en-GB"/>
        </w:rPr>
        <w:t xml:space="preserve"> from a consortium):</w:t>
      </w:r>
    </w:p>
    <w:p w:rsidR="006F5FD0" w:rsidRPr="004C5810" w:rsidRDefault="006F5FD0" w:rsidP="00DF5DFF">
      <w:pPr>
        <w:pStyle w:val="Blockquote"/>
        <w:numPr>
          <w:ilvl w:val="0"/>
          <w:numId w:val="1"/>
        </w:numPr>
        <w:tabs>
          <w:tab w:val="clear" w:pos="360"/>
          <w:tab w:val="num" w:pos="720"/>
        </w:tabs>
        <w:ind w:left="720"/>
        <w:jc w:val="both"/>
        <w:rPr>
          <w:sz w:val="22"/>
          <w:szCs w:val="22"/>
          <w:lang w:val="en-GB"/>
        </w:rPr>
      </w:pPr>
      <w:r w:rsidRPr="004C5810">
        <w:rPr>
          <w:sz w:val="22"/>
          <w:szCs w:val="22"/>
          <w:lang w:val="en-GB"/>
        </w:rPr>
        <w:t>has sufficient ongoing staff resources and expertise to be able to handle the proposed contract</w:t>
      </w:r>
    </w:p>
    <w:p w:rsidR="00BF2BA3" w:rsidRDefault="006F5FD0" w:rsidP="00DF5DFF">
      <w:pPr>
        <w:pStyle w:val="Blockquote"/>
        <w:numPr>
          <w:ilvl w:val="0"/>
          <w:numId w:val="1"/>
        </w:numPr>
        <w:tabs>
          <w:tab w:val="clear" w:pos="360"/>
          <w:tab w:val="num" w:pos="720"/>
        </w:tabs>
        <w:ind w:left="720"/>
        <w:jc w:val="both"/>
        <w:rPr>
          <w:sz w:val="22"/>
          <w:szCs w:val="22"/>
          <w:lang w:val="en-GB"/>
        </w:rPr>
      </w:pPr>
      <w:r w:rsidRPr="004C5810">
        <w:rPr>
          <w:sz w:val="22"/>
          <w:szCs w:val="22"/>
          <w:lang w:val="en-GB"/>
        </w:rPr>
        <w:t xml:space="preserve">is not a so-called </w:t>
      </w:r>
      <w:r w:rsidR="00881C2D" w:rsidRPr="004C5810">
        <w:rPr>
          <w:sz w:val="22"/>
          <w:szCs w:val="22"/>
          <w:lang w:val="en-GB"/>
        </w:rPr>
        <w:t>‘</w:t>
      </w:r>
      <w:r w:rsidRPr="004C5810">
        <w:rPr>
          <w:sz w:val="22"/>
          <w:szCs w:val="22"/>
          <w:lang w:val="en-GB"/>
        </w:rPr>
        <w:t>body shop</w:t>
      </w:r>
      <w:r w:rsidR="00881C2D" w:rsidRPr="004C5810">
        <w:rPr>
          <w:sz w:val="22"/>
          <w:szCs w:val="22"/>
          <w:lang w:val="en-GB"/>
        </w:rPr>
        <w:t>’</w:t>
      </w:r>
      <w:r w:rsidRPr="004C5810">
        <w:rPr>
          <w:sz w:val="22"/>
          <w:szCs w:val="22"/>
          <w:lang w:val="en-GB"/>
        </w:rPr>
        <w:t>, i</w:t>
      </w:r>
      <w:r w:rsidR="00235A71" w:rsidRPr="004C5810">
        <w:rPr>
          <w:sz w:val="22"/>
          <w:szCs w:val="22"/>
          <w:lang w:val="en-GB"/>
        </w:rPr>
        <w:t>.</w:t>
      </w:r>
      <w:r w:rsidRPr="004C5810">
        <w:rPr>
          <w:sz w:val="22"/>
          <w:szCs w:val="22"/>
          <w:lang w:val="en-GB"/>
        </w:rPr>
        <w:t>e</w:t>
      </w:r>
      <w:r w:rsidR="00235A71" w:rsidRPr="004C5810">
        <w:rPr>
          <w:sz w:val="22"/>
          <w:szCs w:val="22"/>
          <w:lang w:val="en-GB"/>
        </w:rPr>
        <w:t>.</w:t>
      </w:r>
      <w:r w:rsidRPr="004C5810">
        <w:rPr>
          <w:sz w:val="22"/>
          <w:szCs w:val="22"/>
          <w:lang w:val="en-GB"/>
        </w:rPr>
        <w:t xml:space="preserve"> a </w:t>
      </w:r>
      <w:r w:rsidR="00994EA3" w:rsidRPr="004C5810">
        <w:rPr>
          <w:sz w:val="22"/>
          <w:szCs w:val="22"/>
          <w:lang w:val="en-GB"/>
        </w:rPr>
        <w:t>tenderer</w:t>
      </w:r>
      <w:r w:rsidRPr="004C5810">
        <w:rPr>
          <w:sz w:val="22"/>
          <w:szCs w:val="22"/>
          <w:lang w:val="en-GB"/>
        </w:rPr>
        <w:t xml:space="preserve"> with no real expertise in fields related to the contract but which simply identifies and proposes experts to fit the </w:t>
      </w:r>
      <w:r w:rsidR="00D51C7E" w:rsidRPr="004C5810">
        <w:rPr>
          <w:sz w:val="22"/>
          <w:szCs w:val="22"/>
          <w:lang w:val="en-GB"/>
        </w:rPr>
        <w:t>service contract</w:t>
      </w:r>
      <w:r w:rsidRPr="004C5810">
        <w:rPr>
          <w:sz w:val="22"/>
          <w:szCs w:val="22"/>
          <w:lang w:val="en-GB"/>
        </w:rPr>
        <w:t xml:space="preserve"> description</w:t>
      </w:r>
    </w:p>
    <w:p w:rsidR="00C07BC7" w:rsidRPr="00972A26" w:rsidRDefault="00C07BC7" w:rsidP="00DF5DFF">
      <w:pPr>
        <w:pStyle w:val="ListParagraph"/>
        <w:numPr>
          <w:ilvl w:val="0"/>
          <w:numId w:val="1"/>
        </w:numPr>
        <w:spacing w:line="259" w:lineRule="auto"/>
        <w:contextualSpacing/>
        <w:rPr>
          <w:rFonts w:ascii="Times New Roman" w:hAnsi="Times New Roman" w:cs="Times New Roman"/>
        </w:rPr>
      </w:pPr>
      <w:r w:rsidRPr="00972A26">
        <w:rPr>
          <w:rFonts w:ascii="Times New Roman" w:hAnsi="Times New Roman" w:cs="Times New Roman"/>
        </w:rPr>
        <w:t>Experience organizing at least 1 international seminar, conference or other international event in the last 5 years</w:t>
      </w:r>
      <w:r>
        <w:rPr>
          <w:rFonts w:ascii="Times New Roman" w:hAnsi="Times New Roman" w:cs="Times New Roman"/>
        </w:rPr>
        <w:t>,</w:t>
      </w:r>
      <w:r w:rsidRPr="00972A26">
        <w:rPr>
          <w:rFonts w:ascii="Times New Roman" w:hAnsi="Times New Roman" w:cs="Times New Roman"/>
        </w:rPr>
        <w:t xml:space="preserve"> </w:t>
      </w:r>
    </w:p>
    <w:p w:rsidR="00240AC0" w:rsidRPr="003D0B7A" w:rsidRDefault="00C07BC7" w:rsidP="003D0B7A">
      <w:pPr>
        <w:pStyle w:val="ListParagraph"/>
        <w:numPr>
          <w:ilvl w:val="0"/>
          <w:numId w:val="1"/>
        </w:numPr>
        <w:spacing w:line="259" w:lineRule="auto"/>
        <w:contextualSpacing/>
        <w:rPr>
          <w:rFonts w:ascii="Times New Roman" w:hAnsi="Times New Roman" w:cs="Times New Roman"/>
        </w:rPr>
      </w:pPr>
      <w:r w:rsidRPr="00972A26">
        <w:rPr>
          <w:rFonts w:ascii="Times New Roman" w:hAnsi="Times New Roman" w:cs="Times New Roman"/>
        </w:rPr>
        <w:t>The participant must submit a list of major projects and organizations cooperated with for the last 5 years.</w:t>
      </w:r>
    </w:p>
    <w:p w:rsidR="00BE08EC" w:rsidRPr="004C5810" w:rsidRDefault="00571687" w:rsidP="00B33EE6">
      <w:pPr>
        <w:pStyle w:val="Blockquote"/>
        <w:ind w:left="720" w:right="357" w:hanging="360"/>
        <w:jc w:val="both"/>
        <w:rPr>
          <w:sz w:val="22"/>
          <w:szCs w:val="22"/>
          <w:lang w:val="en-GB"/>
        </w:rPr>
      </w:pPr>
      <w:r w:rsidRPr="004C5810">
        <w:rPr>
          <w:b/>
          <w:sz w:val="22"/>
          <w:szCs w:val="22"/>
          <w:u w:val="single"/>
          <w:lang w:val="en-GB"/>
        </w:rPr>
        <w:t>3)</w:t>
      </w:r>
      <w:r w:rsidRPr="004C5810">
        <w:rPr>
          <w:b/>
          <w:sz w:val="22"/>
          <w:szCs w:val="22"/>
          <w:u w:val="single"/>
          <w:lang w:val="en-GB"/>
        </w:rPr>
        <w:tab/>
      </w:r>
      <w:r w:rsidR="00402FA9" w:rsidRPr="004C5810">
        <w:rPr>
          <w:b/>
          <w:sz w:val="22"/>
          <w:szCs w:val="22"/>
          <w:u w:val="single"/>
          <w:lang w:val="en-GB"/>
        </w:rPr>
        <w:t xml:space="preserve">Technical capacity of </w:t>
      </w:r>
      <w:r w:rsidR="00C03AF5" w:rsidRPr="004C5810">
        <w:rPr>
          <w:b/>
          <w:sz w:val="22"/>
          <w:szCs w:val="22"/>
          <w:u w:val="single"/>
          <w:lang w:val="en-GB"/>
        </w:rPr>
        <w:t>tenderer</w:t>
      </w:r>
      <w:r w:rsidR="00402FA9" w:rsidRPr="004C5810">
        <w:rPr>
          <w:b/>
          <w:sz w:val="22"/>
          <w:szCs w:val="22"/>
          <w:u w:val="single"/>
          <w:lang w:val="en-GB"/>
        </w:rPr>
        <w:t xml:space="preserve"> </w:t>
      </w:r>
      <w:r w:rsidR="00087A72" w:rsidRPr="004C5810">
        <w:rPr>
          <w:sz w:val="22"/>
          <w:szCs w:val="22"/>
          <w:lang w:val="en-GB"/>
        </w:rPr>
        <w:t>(</w:t>
      </w:r>
      <w:r w:rsidR="006F5FD0" w:rsidRPr="004C5810">
        <w:rPr>
          <w:sz w:val="22"/>
          <w:szCs w:val="22"/>
          <w:lang w:val="en-GB"/>
        </w:rPr>
        <w:t xml:space="preserve">based on items 5 and 6 of the </w:t>
      </w:r>
      <w:r w:rsidR="00994EA3" w:rsidRPr="004C5810">
        <w:rPr>
          <w:sz w:val="22"/>
          <w:szCs w:val="22"/>
          <w:lang w:val="en-GB"/>
        </w:rPr>
        <w:t>tender</w:t>
      </w:r>
      <w:r w:rsidR="006F5FD0" w:rsidRPr="004C5810">
        <w:rPr>
          <w:sz w:val="22"/>
          <w:szCs w:val="22"/>
          <w:lang w:val="en-GB"/>
        </w:rPr>
        <w:t xml:space="preserve"> form</w:t>
      </w:r>
      <w:r w:rsidR="00087A72" w:rsidRPr="004C5810">
        <w:rPr>
          <w:sz w:val="22"/>
          <w:szCs w:val="22"/>
          <w:lang w:val="en-GB"/>
        </w:rPr>
        <w:t>)</w:t>
      </w:r>
      <w:r w:rsidR="00BE08EC" w:rsidRPr="004C5810">
        <w:rPr>
          <w:sz w:val="22"/>
          <w:szCs w:val="22"/>
          <w:lang w:val="en-GB"/>
        </w:rPr>
        <w:t xml:space="preserve">. The reference period which will be taken into account will be the last </w:t>
      </w:r>
      <w:r w:rsidR="00636115">
        <w:rPr>
          <w:sz w:val="22"/>
          <w:szCs w:val="22"/>
          <w:lang w:val="en-GB"/>
        </w:rPr>
        <w:t>5</w:t>
      </w:r>
      <w:r w:rsidR="00862885" w:rsidRPr="004C5810">
        <w:rPr>
          <w:sz w:val="22"/>
          <w:szCs w:val="22"/>
          <w:lang w:val="en-GB"/>
        </w:rPr>
        <w:t xml:space="preserve"> years </w:t>
      </w:r>
      <w:r w:rsidR="00771F97" w:rsidRPr="004C5810">
        <w:rPr>
          <w:sz w:val="22"/>
          <w:szCs w:val="22"/>
          <w:lang w:val="en-GB"/>
        </w:rPr>
        <w:t>preceding the</w:t>
      </w:r>
      <w:r w:rsidR="00BE08EC" w:rsidRPr="004C5810">
        <w:rPr>
          <w:sz w:val="22"/>
          <w:szCs w:val="22"/>
          <w:lang w:val="en-GB"/>
        </w:rPr>
        <w:t xml:space="preserve"> submission deadline.</w:t>
      </w:r>
    </w:p>
    <w:p w:rsidR="001661F7" w:rsidRPr="004C5810" w:rsidRDefault="006F5FD0" w:rsidP="008272C0">
      <w:pPr>
        <w:tabs>
          <w:tab w:val="left" w:pos="709"/>
        </w:tabs>
        <w:ind w:left="709" w:hanging="283"/>
        <w:rPr>
          <w:b/>
          <w:sz w:val="22"/>
          <w:szCs w:val="22"/>
          <w:lang w:val="en-GB"/>
        </w:rPr>
      </w:pPr>
      <w:r w:rsidRPr="004C5810">
        <w:rPr>
          <w:sz w:val="22"/>
          <w:szCs w:val="22"/>
          <w:lang w:val="en-GB"/>
        </w:rPr>
        <w:lastRenderedPageBreak/>
        <w:t xml:space="preserve">The objective of this criterion is to examine whether or not the </w:t>
      </w:r>
      <w:r w:rsidR="00994EA3" w:rsidRPr="004C5810">
        <w:rPr>
          <w:sz w:val="22"/>
          <w:szCs w:val="22"/>
          <w:lang w:val="en-GB"/>
        </w:rPr>
        <w:t>tenderer</w:t>
      </w:r>
      <w:r w:rsidRPr="004C5810">
        <w:rPr>
          <w:sz w:val="22"/>
          <w:szCs w:val="22"/>
          <w:lang w:val="en-GB"/>
        </w:rPr>
        <w:t xml:space="preserve"> (</w:t>
      </w:r>
      <w:r w:rsidR="006D330F" w:rsidRPr="004C5810">
        <w:rPr>
          <w:sz w:val="22"/>
          <w:szCs w:val="22"/>
          <w:lang w:val="en-GB"/>
        </w:rPr>
        <w:t>i.e.</w:t>
      </w:r>
      <w:r w:rsidRPr="004C5810">
        <w:rPr>
          <w:sz w:val="22"/>
          <w:szCs w:val="22"/>
          <w:lang w:val="en-GB"/>
        </w:rPr>
        <w:t xml:space="preserve"> the consortium as a whole, in the case of a </w:t>
      </w:r>
      <w:r w:rsidR="00994EA3" w:rsidRPr="004C5810">
        <w:rPr>
          <w:sz w:val="22"/>
          <w:szCs w:val="22"/>
          <w:lang w:val="en-GB"/>
        </w:rPr>
        <w:t>tender</w:t>
      </w:r>
      <w:r w:rsidRPr="004C5810">
        <w:rPr>
          <w:sz w:val="22"/>
          <w:szCs w:val="22"/>
          <w:lang w:val="en-GB"/>
        </w:rPr>
        <w:t xml:space="preserve"> from a consortium)</w:t>
      </w:r>
      <w:r w:rsidR="00402FA9" w:rsidRPr="004C5810">
        <w:rPr>
          <w:sz w:val="22"/>
          <w:szCs w:val="22"/>
          <w:lang w:val="en-GB"/>
        </w:rPr>
        <w:t xml:space="preserve"> </w:t>
      </w:r>
      <w:r w:rsidRPr="004C5810">
        <w:rPr>
          <w:sz w:val="22"/>
          <w:szCs w:val="22"/>
          <w:lang w:val="en-GB"/>
        </w:rPr>
        <w:t>has sufficient expertise and experience to be able to handle the proposed contract</w:t>
      </w:r>
      <w:r w:rsidR="00BE08EC" w:rsidRPr="004C5810">
        <w:rPr>
          <w:sz w:val="22"/>
          <w:szCs w:val="22"/>
          <w:lang w:val="en-GB"/>
        </w:rPr>
        <w:t>.</w:t>
      </w:r>
      <w:bookmarkStart w:id="14" w:name="_GoBack"/>
      <w:bookmarkEnd w:id="14"/>
    </w:p>
    <w:p w:rsidR="00662FA7" w:rsidRDefault="00BE783C" w:rsidP="003D0B7A">
      <w:pPr>
        <w:pStyle w:val="Blockquote"/>
        <w:tabs>
          <w:tab w:val="left" w:pos="709"/>
        </w:tabs>
        <w:jc w:val="both"/>
        <w:rPr>
          <w:sz w:val="22"/>
          <w:szCs w:val="22"/>
          <w:lang w:val="en-GB"/>
        </w:rPr>
      </w:pPr>
      <w:proofErr w:type="gramStart"/>
      <w:r w:rsidRPr="00662FA7">
        <w:rPr>
          <w:sz w:val="22"/>
          <w:szCs w:val="22"/>
          <w:lang w:val="en-GB"/>
        </w:rPr>
        <w:t>the</w:t>
      </w:r>
      <w:proofErr w:type="gramEnd"/>
      <w:r w:rsidRPr="00662FA7">
        <w:rPr>
          <w:sz w:val="22"/>
          <w:szCs w:val="22"/>
          <w:lang w:val="en-GB"/>
        </w:rPr>
        <w:t xml:space="preserve"> </w:t>
      </w:r>
      <w:r w:rsidR="00994EA3" w:rsidRPr="00662FA7">
        <w:rPr>
          <w:sz w:val="22"/>
          <w:szCs w:val="22"/>
          <w:lang w:val="en-GB"/>
        </w:rPr>
        <w:t>tenderer</w:t>
      </w:r>
      <w:r w:rsidRPr="00662FA7">
        <w:rPr>
          <w:sz w:val="22"/>
          <w:szCs w:val="22"/>
          <w:lang w:val="en-GB"/>
        </w:rPr>
        <w:t xml:space="preserve"> has </w:t>
      </w:r>
      <w:r w:rsidR="001661F7" w:rsidRPr="00662FA7">
        <w:rPr>
          <w:sz w:val="22"/>
          <w:szCs w:val="22"/>
          <w:lang w:val="en-GB"/>
        </w:rPr>
        <w:t xml:space="preserve">provided services under </w:t>
      </w:r>
      <w:r w:rsidRPr="00662FA7">
        <w:rPr>
          <w:sz w:val="22"/>
          <w:szCs w:val="22"/>
          <w:lang w:val="en-GB"/>
        </w:rPr>
        <w:t xml:space="preserve">at least </w:t>
      </w:r>
      <w:r w:rsidR="003A6DF7" w:rsidRPr="00662FA7">
        <w:rPr>
          <w:sz w:val="22"/>
          <w:szCs w:val="22"/>
          <w:lang w:val="en-GB"/>
        </w:rPr>
        <w:t xml:space="preserve">3 </w:t>
      </w:r>
      <w:r w:rsidR="001661F7" w:rsidRPr="00662FA7">
        <w:rPr>
          <w:sz w:val="22"/>
          <w:szCs w:val="22"/>
          <w:lang w:val="en-GB"/>
        </w:rPr>
        <w:t>contract</w:t>
      </w:r>
      <w:r w:rsidRPr="00662FA7">
        <w:rPr>
          <w:sz w:val="22"/>
          <w:szCs w:val="22"/>
          <w:lang w:val="en-GB"/>
        </w:rPr>
        <w:t>s</w:t>
      </w:r>
      <w:r w:rsidR="00402FA9" w:rsidRPr="00662FA7">
        <w:rPr>
          <w:sz w:val="22"/>
          <w:szCs w:val="22"/>
          <w:lang w:val="en-GB"/>
        </w:rPr>
        <w:t xml:space="preserve"> </w:t>
      </w:r>
      <w:r w:rsidR="003A6DF7" w:rsidRPr="00662FA7">
        <w:rPr>
          <w:sz w:val="22"/>
          <w:szCs w:val="22"/>
          <w:lang w:val="en-GB"/>
        </w:rPr>
        <w:t xml:space="preserve">last </w:t>
      </w:r>
      <w:r w:rsidR="00FC2EAE">
        <w:rPr>
          <w:sz w:val="22"/>
          <w:szCs w:val="22"/>
          <w:lang w:val="en-GB"/>
        </w:rPr>
        <w:t>5</w:t>
      </w:r>
      <w:r w:rsidR="003A6DF7" w:rsidRPr="00662FA7">
        <w:rPr>
          <w:sz w:val="22"/>
          <w:szCs w:val="22"/>
          <w:lang w:val="en-GB"/>
        </w:rPr>
        <w:t xml:space="preserve"> (</w:t>
      </w:r>
      <w:r w:rsidR="00FC2EAE">
        <w:rPr>
          <w:sz w:val="22"/>
          <w:szCs w:val="22"/>
        </w:rPr>
        <w:t>five</w:t>
      </w:r>
      <w:r w:rsidR="003A6DF7" w:rsidRPr="00662FA7">
        <w:rPr>
          <w:sz w:val="22"/>
          <w:szCs w:val="22"/>
          <w:lang w:val="en-GB"/>
        </w:rPr>
        <w:t xml:space="preserve">) years </w:t>
      </w:r>
      <w:r w:rsidRPr="00662FA7">
        <w:rPr>
          <w:sz w:val="22"/>
          <w:szCs w:val="22"/>
          <w:lang w:val="en-GB"/>
        </w:rPr>
        <w:t xml:space="preserve">with a budget of at least that of this contract in </w:t>
      </w:r>
      <w:r w:rsidR="00C600B9" w:rsidRPr="00662FA7">
        <w:rPr>
          <w:sz w:val="22"/>
          <w:szCs w:val="22"/>
          <w:lang w:val="en-GB"/>
        </w:rPr>
        <w:t xml:space="preserve">the </w:t>
      </w:r>
      <w:r w:rsidR="003D0B7A" w:rsidRPr="00662FA7">
        <w:rPr>
          <w:sz w:val="22"/>
          <w:szCs w:val="22"/>
          <w:lang w:val="en-GB"/>
        </w:rPr>
        <w:t xml:space="preserve">provision of logistic </w:t>
      </w:r>
      <w:r w:rsidR="00B15FE6" w:rsidRPr="00662FA7">
        <w:rPr>
          <w:sz w:val="22"/>
          <w:szCs w:val="22"/>
          <w:lang w:val="en-GB"/>
        </w:rPr>
        <w:t>services</w:t>
      </w:r>
      <w:r w:rsidR="003D0B7A" w:rsidRPr="00662FA7">
        <w:rPr>
          <w:sz w:val="22"/>
          <w:szCs w:val="22"/>
          <w:lang w:val="en-GB"/>
        </w:rPr>
        <w:t xml:space="preserve"> for events</w:t>
      </w:r>
      <w:r w:rsidR="00662FA7" w:rsidRPr="00662FA7">
        <w:rPr>
          <w:sz w:val="22"/>
          <w:szCs w:val="22"/>
          <w:lang w:val="en-GB"/>
        </w:rPr>
        <w:t xml:space="preserve"> </w:t>
      </w:r>
      <w:r w:rsidR="001661F7" w:rsidRPr="00662FA7">
        <w:rPr>
          <w:sz w:val="22"/>
          <w:szCs w:val="22"/>
          <w:lang w:val="en-GB"/>
        </w:rPr>
        <w:t>which w</w:t>
      </w:r>
      <w:r w:rsidR="00D279CB" w:rsidRPr="00662FA7">
        <w:rPr>
          <w:sz w:val="22"/>
          <w:szCs w:val="22"/>
          <w:lang w:val="en-GB"/>
        </w:rPr>
        <w:t>ere</w:t>
      </w:r>
      <w:r w:rsidR="001661F7" w:rsidRPr="00662FA7">
        <w:rPr>
          <w:sz w:val="22"/>
          <w:szCs w:val="22"/>
          <w:lang w:val="en-GB"/>
        </w:rPr>
        <w:t xml:space="preserve"> implemented at any moment during the following period: </w:t>
      </w:r>
      <w:r w:rsidR="00662FA7" w:rsidRPr="00662FA7">
        <w:rPr>
          <w:sz w:val="22"/>
          <w:szCs w:val="22"/>
          <w:lang w:val="en-GB"/>
        </w:rPr>
        <w:t>201</w:t>
      </w:r>
      <w:r w:rsidR="00636115">
        <w:rPr>
          <w:sz w:val="22"/>
          <w:szCs w:val="22"/>
          <w:lang w:val="en-GB"/>
        </w:rPr>
        <w:t>6</w:t>
      </w:r>
      <w:r w:rsidR="00662FA7" w:rsidRPr="00662FA7">
        <w:rPr>
          <w:sz w:val="22"/>
          <w:szCs w:val="22"/>
          <w:lang w:val="en-GB"/>
        </w:rPr>
        <w:t xml:space="preserve"> </w:t>
      </w:r>
      <w:r w:rsidR="00B15FE6" w:rsidRPr="00662FA7">
        <w:rPr>
          <w:sz w:val="22"/>
          <w:szCs w:val="22"/>
          <w:lang w:val="en-GB"/>
        </w:rPr>
        <w:t>October</w:t>
      </w:r>
      <w:r w:rsidR="00662FA7" w:rsidRPr="00662FA7">
        <w:rPr>
          <w:sz w:val="22"/>
          <w:szCs w:val="22"/>
          <w:lang w:val="en-GB"/>
        </w:rPr>
        <w:t xml:space="preserve"> 14 -2021 </w:t>
      </w:r>
      <w:r w:rsidR="00B15FE6" w:rsidRPr="00662FA7">
        <w:rPr>
          <w:sz w:val="22"/>
          <w:szCs w:val="22"/>
          <w:lang w:val="en-GB"/>
        </w:rPr>
        <w:t>October</w:t>
      </w:r>
      <w:r w:rsidR="00662FA7" w:rsidRPr="00662FA7">
        <w:rPr>
          <w:sz w:val="22"/>
          <w:szCs w:val="22"/>
          <w:lang w:val="en-GB"/>
        </w:rPr>
        <w:t xml:space="preserve"> 14 </w:t>
      </w:r>
    </w:p>
    <w:p w:rsidR="00662FA7" w:rsidRDefault="00662FA7" w:rsidP="003D0B7A">
      <w:pPr>
        <w:pStyle w:val="Blockquote"/>
        <w:tabs>
          <w:tab w:val="left" w:pos="709"/>
        </w:tabs>
        <w:spacing w:before="0" w:after="0"/>
        <w:jc w:val="both"/>
        <w:rPr>
          <w:sz w:val="22"/>
          <w:szCs w:val="22"/>
          <w:lang w:val="en-GB"/>
        </w:rPr>
      </w:pPr>
      <w:r w:rsidRPr="00662FA7">
        <w:rPr>
          <w:sz w:val="22"/>
          <w:szCs w:val="22"/>
          <w:lang w:val="en-GB"/>
        </w:rPr>
        <w:t>This means that the service contract the tenderer refers to could have been</w:t>
      </w:r>
      <w:r w:rsidR="003D0B7A">
        <w:rPr>
          <w:sz w:val="22"/>
          <w:szCs w:val="22"/>
          <w:lang w:val="en-GB"/>
        </w:rPr>
        <w:t xml:space="preserve"> </w:t>
      </w:r>
      <w:r w:rsidRPr="00662FA7">
        <w:rPr>
          <w:sz w:val="22"/>
          <w:szCs w:val="22"/>
          <w:lang w:val="en-GB"/>
        </w:rPr>
        <w:t>started at any time during the indicated period but it does not necessarily</w:t>
      </w:r>
      <w:r w:rsidR="003D0B7A">
        <w:rPr>
          <w:sz w:val="22"/>
          <w:szCs w:val="22"/>
          <w:lang w:val="en-GB"/>
        </w:rPr>
        <w:t xml:space="preserve"> </w:t>
      </w:r>
      <w:r w:rsidRPr="00662FA7">
        <w:rPr>
          <w:sz w:val="22"/>
          <w:szCs w:val="22"/>
          <w:lang w:val="en-GB"/>
        </w:rPr>
        <w:t>have to be completed during that period, nor implemented during the entire</w:t>
      </w:r>
      <w:r w:rsidR="003D0B7A">
        <w:rPr>
          <w:sz w:val="22"/>
          <w:szCs w:val="22"/>
          <w:lang w:val="en-GB"/>
        </w:rPr>
        <w:t xml:space="preserve"> </w:t>
      </w:r>
      <w:r w:rsidRPr="00662FA7">
        <w:rPr>
          <w:sz w:val="22"/>
          <w:szCs w:val="22"/>
          <w:lang w:val="en-GB"/>
        </w:rPr>
        <w:t>period. Tenderers are allowed to refer either to service contracts completed</w:t>
      </w:r>
      <w:r w:rsidR="003D0B7A">
        <w:rPr>
          <w:sz w:val="22"/>
          <w:szCs w:val="22"/>
          <w:lang w:val="en-GB"/>
        </w:rPr>
        <w:t xml:space="preserve"> </w:t>
      </w:r>
      <w:r w:rsidRPr="00662FA7">
        <w:rPr>
          <w:sz w:val="22"/>
          <w:szCs w:val="22"/>
          <w:lang w:val="en-GB"/>
        </w:rPr>
        <w:t>within the reference period (although started earlier) or to service</w:t>
      </w:r>
      <w:r w:rsidR="003D0B7A">
        <w:rPr>
          <w:sz w:val="22"/>
          <w:szCs w:val="22"/>
          <w:lang w:val="en-GB"/>
        </w:rPr>
        <w:t xml:space="preserve"> </w:t>
      </w:r>
      <w:r w:rsidRPr="00662FA7">
        <w:rPr>
          <w:sz w:val="22"/>
          <w:szCs w:val="22"/>
          <w:lang w:val="en-GB"/>
        </w:rPr>
        <w:t xml:space="preserve">contracts </w:t>
      </w:r>
      <w:proofErr w:type="gramStart"/>
      <w:r w:rsidRPr="00662FA7">
        <w:rPr>
          <w:sz w:val="22"/>
          <w:szCs w:val="22"/>
          <w:lang w:val="en-GB"/>
        </w:rPr>
        <w:t>not</w:t>
      </w:r>
      <w:proofErr w:type="gramEnd"/>
      <w:r w:rsidRPr="00662FA7">
        <w:rPr>
          <w:sz w:val="22"/>
          <w:szCs w:val="22"/>
          <w:lang w:val="en-GB"/>
        </w:rPr>
        <w:t xml:space="preserve"> yet completed. Only the portion satisfactorily completed</w:t>
      </w:r>
      <w:r w:rsidR="003D0B7A">
        <w:rPr>
          <w:sz w:val="22"/>
          <w:szCs w:val="22"/>
          <w:lang w:val="en-GB"/>
        </w:rPr>
        <w:t xml:space="preserve"> </w:t>
      </w:r>
      <w:r w:rsidRPr="00662FA7">
        <w:rPr>
          <w:sz w:val="22"/>
          <w:szCs w:val="22"/>
          <w:lang w:val="en-GB"/>
        </w:rPr>
        <w:t>during the reference period will be taken into consideration. This portion</w:t>
      </w:r>
      <w:r w:rsidR="003D0B7A">
        <w:rPr>
          <w:sz w:val="22"/>
          <w:szCs w:val="22"/>
          <w:lang w:val="en-GB"/>
        </w:rPr>
        <w:t xml:space="preserve"> </w:t>
      </w:r>
      <w:r w:rsidRPr="00662FA7">
        <w:rPr>
          <w:sz w:val="22"/>
          <w:szCs w:val="22"/>
          <w:lang w:val="en-GB"/>
        </w:rPr>
        <w:t>will have to be supported by documentary evidence (-statement or certificate</w:t>
      </w:r>
      <w:r w:rsidR="003D0B7A">
        <w:rPr>
          <w:sz w:val="22"/>
          <w:szCs w:val="22"/>
          <w:lang w:val="en-GB"/>
        </w:rPr>
        <w:t xml:space="preserve"> </w:t>
      </w:r>
      <w:r w:rsidRPr="00662FA7">
        <w:rPr>
          <w:sz w:val="22"/>
          <w:szCs w:val="22"/>
          <w:lang w:val="en-GB"/>
        </w:rPr>
        <w:t>from the entity which awarded the contract, proof of payment) also detailing</w:t>
      </w:r>
      <w:r w:rsidR="003D0B7A">
        <w:rPr>
          <w:sz w:val="22"/>
          <w:szCs w:val="22"/>
          <w:lang w:val="en-GB"/>
        </w:rPr>
        <w:t xml:space="preserve"> </w:t>
      </w:r>
      <w:r w:rsidRPr="00662FA7">
        <w:rPr>
          <w:sz w:val="22"/>
          <w:szCs w:val="22"/>
          <w:lang w:val="en-GB"/>
        </w:rPr>
        <w:t>its value. If a tenderer has implemented the service contract in a</w:t>
      </w:r>
      <w:r w:rsidR="003D0B7A">
        <w:rPr>
          <w:sz w:val="22"/>
          <w:szCs w:val="22"/>
          <w:lang w:val="en-GB"/>
        </w:rPr>
        <w:t xml:space="preserve"> </w:t>
      </w:r>
      <w:r w:rsidRPr="00662FA7">
        <w:rPr>
          <w:sz w:val="22"/>
          <w:szCs w:val="22"/>
          <w:lang w:val="en-GB"/>
        </w:rPr>
        <w:t>consortium, the percentage that the tenderer has successfully completed must</w:t>
      </w:r>
      <w:r w:rsidR="003D0B7A">
        <w:rPr>
          <w:sz w:val="22"/>
          <w:szCs w:val="22"/>
          <w:lang w:val="en-GB"/>
        </w:rPr>
        <w:t xml:space="preserve"> </w:t>
      </w:r>
      <w:r w:rsidRPr="00662FA7">
        <w:rPr>
          <w:sz w:val="22"/>
          <w:szCs w:val="22"/>
          <w:lang w:val="en-GB"/>
        </w:rPr>
        <w:t>be clear from the documentary evidence, together with a description of the</w:t>
      </w:r>
      <w:r w:rsidR="003D0B7A">
        <w:rPr>
          <w:sz w:val="22"/>
          <w:szCs w:val="22"/>
          <w:lang w:val="en-GB"/>
        </w:rPr>
        <w:t xml:space="preserve"> </w:t>
      </w:r>
      <w:r w:rsidRPr="00662FA7">
        <w:rPr>
          <w:sz w:val="22"/>
          <w:szCs w:val="22"/>
          <w:lang w:val="en-GB"/>
        </w:rPr>
        <w:t>nature of the services provided if the selection criteria relating to the</w:t>
      </w:r>
      <w:r w:rsidR="003D0B7A">
        <w:rPr>
          <w:sz w:val="22"/>
          <w:szCs w:val="22"/>
          <w:lang w:val="en-GB"/>
        </w:rPr>
        <w:t xml:space="preserve"> </w:t>
      </w:r>
      <w:r w:rsidRPr="00662FA7">
        <w:rPr>
          <w:sz w:val="22"/>
          <w:szCs w:val="22"/>
          <w:lang w:val="en-GB"/>
        </w:rPr>
        <w:t>pertinence of the experience have been used.</w:t>
      </w:r>
    </w:p>
    <w:p w:rsidR="00662FA7" w:rsidRDefault="00662FA7" w:rsidP="003D0B7A">
      <w:pPr>
        <w:pStyle w:val="Blockquote"/>
        <w:tabs>
          <w:tab w:val="left" w:pos="709"/>
        </w:tabs>
        <w:spacing w:before="0" w:after="0"/>
        <w:ind w:left="709"/>
        <w:jc w:val="both"/>
        <w:rPr>
          <w:sz w:val="22"/>
          <w:szCs w:val="22"/>
          <w:lang w:val="en-GB"/>
        </w:rPr>
      </w:pPr>
    </w:p>
    <w:p w:rsidR="004F00C7" w:rsidRPr="00662FA7" w:rsidRDefault="004F00C7" w:rsidP="003D0B7A">
      <w:pPr>
        <w:pStyle w:val="Blockquote"/>
        <w:tabs>
          <w:tab w:val="left" w:pos="709"/>
        </w:tabs>
        <w:spacing w:before="0" w:after="0"/>
        <w:jc w:val="both"/>
        <w:rPr>
          <w:sz w:val="22"/>
          <w:szCs w:val="22"/>
          <w:lang w:val="en-GB"/>
        </w:rPr>
      </w:pPr>
      <w:r w:rsidRPr="00662FA7">
        <w:rPr>
          <w:sz w:val="22"/>
          <w:szCs w:val="22"/>
          <w:lang w:val="en-GB"/>
        </w:rPr>
        <w:t xml:space="preserve">Previous experience which would have </w:t>
      </w:r>
      <w:r w:rsidR="00C147B2" w:rsidRPr="00662FA7">
        <w:rPr>
          <w:sz w:val="22"/>
          <w:szCs w:val="22"/>
          <w:lang w:val="en-GB"/>
        </w:rPr>
        <w:t>led</w:t>
      </w:r>
      <w:r w:rsidRPr="00662FA7">
        <w:rPr>
          <w:sz w:val="22"/>
          <w:szCs w:val="22"/>
          <w:lang w:val="en-GB"/>
        </w:rPr>
        <w:t xml:space="preserve"> to breach of contract and termination by a </w:t>
      </w:r>
      <w:r w:rsidR="00D33DD9" w:rsidRPr="00662FA7">
        <w:rPr>
          <w:sz w:val="22"/>
          <w:szCs w:val="22"/>
          <w:lang w:val="en-GB"/>
        </w:rPr>
        <w:t>c</w:t>
      </w:r>
      <w:r w:rsidRPr="00662FA7">
        <w:rPr>
          <w:sz w:val="22"/>
          <w:szCs w:val="22"/>
          <w:lang w:val="en-GB"/>
        </w:rPr>
        <w:t xml:space="preserve">ontracting </w:t>
      </w:r>
      <w:r w:rsidR="00D33DD9" w:rsidRPr="00662FA7">
        <w:rPr>
          <w:sz w:val="22"/>
          <w:szCs w:val="22"/>
          <w:lang w:val="en-GB"/>
        </w:rPr>
        <w:t>a</w:t>
      </w:r>
      <w:r w:rsidRPr="00662FA7">
        <w:rPr>
          <w:sz w:val="22"/>
          <w:szCs w:val="22"/>
          <w:lang w:val="en-GB"/>
        </w:rPr>
        <w:t>uthority shall not be used as reference. This is also applicable concerning the previous experience of experts required under a fee-based service contract.</w:t>
      </w:r>
    </w:p>
    <w:p w:rsidR="007121FB" w:rsidRPr="004C5810" w:rsidRDefault="005B4F80" w:rsidP="007121FB">
      <w:pPr>
        <w:pStyle w:val="Blockquote"/>
        <w:jc w:val="both"/>
        <w:rPr>
          <w:sz w:val="22"/>
          <w:szCs w:val="22"/>
          <w:lang w:val="en-GB"/>
        </w:rPr>
      </w:pPr>
      <w:r w:rsidRPr="004C5810">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4C5810">
        <w:rPr>
          <w:sz w:val="22"/>
          <w:szCs w:val="22"/>
          <w:lang w:val="en-GB"/>
        </w:rPr>
        <w:t>c</w:t>
      </w:r>
      <w:r w:rsidRPr="004C5810">
        <w:rPr>
          <w:sz w:val="22"/>
          <w:szCs w:val="22"/>
          <w:lang w:val="en-GB"/>
        </w:rPr>
        <w:t xml:space="preserve">ontracting </w:t>
      </w:r>
      <w:r w:rsidR="00D33DD9" w:rsidRPr="004C5810">
        <w:rPr>
          <w:sz w:val="22"/>
          <w:szCs w:val="22"/>
          <w:lang w:val="en-GB"/>
        </w:rPr>
        <w:t>a</w:t>
      </w:r>
      <w:r w:rsidRPr="004C5810">
        <w:rPr>
          <w:sz w:val="22"/>
          <w:szCs w:val="22"/>
          <w:lang w:val="en-GB"/>
        </w:rPr>
        <w:t xml:space="preserve">uthority that it will have at its disposal the resources necessary for </w:t>
      </w:r>
      <w:r w:rsidR="00970A93" w:rsidRPr="004C5810">
        <w:rPr>
          <w:sz w:val="22"/>
          <w:szCs w:val="22"/>
          <w:lang w:val="en-GB"/>
        </w:rPr>
        <w:t xml:space="preserve">the </w:t>
      </w:r>
      <w:r w:rsidRPr="004C5810">
        <w:rPr>
          <w:sz w:val="22"/>
          <w:szCs w:val="22"/>
          <w:lang w:val="en-GB"/>
        </w:rPr>
        <w:t xml:space="preserve">performance of the contract by producing a </w:t>
      </w:r>
      <w:r w:rsidR="003D16FB" w:rsidRPr="004C5810">
        <w:rPr>
          <w:sz w:val="22"/>
          <w:szCs w:val="22"/>
          <w:lang w:val="en-GB"/>
        </w:rPr>
        <w:t>commitment</w:t>
      </w:r>
      <w:r w:rsidR="00402FA9" w:rsidRPr="004C5810">
        <w:rPr>
          <w:sz w:val="22"/>
          <w:szCs w:val="22"/>
          <w:lang w:val="en-GB"/>
        </w:rPr>
        <w:t xml:space="preserve"> </w:t>
      </w:r>
      <w:r w:rsidR="00970A93" w:rsidRPr="004C5810">
        <w:rPr>
          <w:sz w:val="22"/>
          <w:szCs w:val="22"/>
          <w:lang w:val="en-GB"/>
        </w:rPr>
        <w:t xml:space="preserve">by </w:t>
      </w:r>
      <w:r w:rsidRPr="004C5810">
        <w:rPr>
          <w:sz w:val="22"/>
          <w:szCs w:val="22"/>
          <w:lang w:val="en-GB"/>
        </w:rPr>
        <w:t xml:space="preserve">those entities to place those resources at its disposal. </w:t>
      </w:r>
      <w:r w:rsidR="007121FB" w:rsidRPr="004C5810">
        <w:rPr>
          <w:sz w:val="22"/>
          <w:szCs w:val="22"/>
          <w:lang w:val="en-GB"/>
        </w:rPr>
        <w:t>Such entities</w:t>
      </w:r>
      <w:r w:rsidR="00590ADB" w:rsidRPr="004C5810">
        <w:rPr>
          <w:sz w:val="22"/>
          <w:szCs w:val="22"/>
          <w:lang w:val="en-GB"/>
        </w:rPr>
        <w:t xml:space="preserve">, for instance the parent company of the economic operator, </w:t>
      </w:r>
      <w:r w:rsidR="007121FB" w:rsidRPr="004C5810">
        <w:rPr>
          <w:sz w:val="22"/>
          <w:szCs w:val="22"/>
          <w:lang w:val="en-GB"/>
        </w:rPr>
        <w:t xml:space="preserve">must respect the same rules of eligibility </w:t>
      </w:r>
      <w:r w:rsidR="003D16FB" w:rsidRPr="004C5810">
        <w:rPr>
          <w:sz w:val="22"/>
          <w:szCs w:val="22"/>
          <w:lang w:val="en-GB"/>
        </w:rPr>
        <w:t xml:space="preserve">- </w:t>
      </w:r>
      <w:r w:rsidR="007121FB" w:rsidRPr="004C5810">
        <w:rPr>
          <w:sz w:val="22"/>
          <w:szCs w:val="22"/>
          <w:lang w:val="en-GB"/>
        </w:rPr>
        <w:t>notably that of nationality</w:t>
      </w:r>
      <w:r w:rsidR="003D16FB" w:rsidRPr="004C5810">
        <w:rPr>
          <w:sz w:val="22"/>
          <w:szCs w:val="22"/>
          <w:lang w:val="en-GB"/>
        </w:rPr>
        <w:t xml:space="preserve"> -</w:t>
      </w:r>
      <w:r w:rsidR="00CF759C" w:rsidRPr="004C5810">
        <w:rPr>
          <w:sz w:val="22"/>
          <w:szCs w:val="22"/>
          <w:lang w:val="en-GB"/>
        </w:rPr>
        <w:t xml:space="preserve">and must </w:t>
      </w:r>
      <w:r w:rsidR="00AF0B6B" w:rsidRPr="004C5810">
        <w:rPr>
          <w:sz w:val="22"/>
          <w:szCs w:val="22"/>
          <w:lang w:val="en-GB"/>
        </w:rPr>
        <w:t>comply with the selection criteria for which the economic operator relies on them</w:t>
      </w:r>
      <w:r w:rsidR="007121FB" w:rsidRPr="004C5810">
        <w:rPr>
          <w:sz w:val="22"/>
          <w:szCs w:val="22"/>
          <w:lang w:val="en-GB"/>
        </w:rPr>
        <w:t>.</w:t>
      </w:r>
      <w:r w:rsidR="00402FA9" w:rsidRPr="004C5810">
        <w:rPr>
          <w:sz w:val="22"/>
          <w:szCs w:val="22"/>
          <w:lang w:val="en-GB"/>
        </w:rPr>
        <w:t xml:space="preserve"> </w:t>
      </w:r>
      <w:r w:rsidR="00C04FCE" w:rsidRPr="004C5810">
        <w:rPr>
          <w:sz w:val="22"/>
          <w:szCs w:val="22"/>
          <w:lang w:val="en-GB"/>
        </w:rPr>
        <w:t>Furthermore, the data for this third entity for the relevant selection criterion should be included in the tender in a separate document. Proof of the capac</w:t>
      </w:r>
      <w:r w:rsidR="00C43AAC" w:rsidRPr="004C5810">
        <w:rPr>
          <w:sz w:val="22"/>
          <w:szCs w:val="22"/>
          <w:lang w:val="en-GB"/>
        </w:rPr>
        <w:t>ity will also have to be provid</w:t>
      </w:r>
      <w:r w:rsidR="00C04FCE" w:rsidRPr="004C5810">
        <w:rPr>
          <w:sz w:val="22"/>
          <w:szCs w:val="22"/>
          <w:lang w:val="en-GB"/>
        </w:rPr>
        <w:t>ed when requested by the contracting authority.</w:t>
      </w:r>
      <w:r w:rsidR="00402FA9" w:rsidRPr="004C5810">
        <w:rPr>
          <w:sz w:val="22"/>
          <w:szCs w:val="22"/>
          <w:lang w:val="en-GB"/>
        </w:rPr>
        <w:t xml:space="preserve"> </w:t>
      </w:r>
      <w:r w:rsidR="00CF759C" w:rsidRPr="004C5810">
        <w:rPr>
          <w:sz w:val="22"/>
          <w:szCs w:val="22"/>
          <w:lang w:val="en-GB"/>
        </w:rPr>
        <w:t>With regard to technical and professional criteria, an economic operator may only rely on the capacities of other entities where the latter will perform the services for which these capacities are required.</w:t>
      </w:r>
      <w:r w:rsidR="00402FA9" w:rsidRPr="004C5810">
        <w:rPr>
          <w:sz w:val="22"/>
          <w:szCs w:val="22"/>
          <w:lang w:val="en-GB"/>
        </w:rPr>
        <w:t xml:space="preserve"> </w:t>
      </w:r>
      <w:r w:rsidR="00F17A90" w:rsidRPr="004C5810">
        <w:rPr>
          <w:sz w:val="22"/>
          <w:szCs w:val="22"/>
          <w:lang w:val="en-GB"/>
        </w:rPr>
        <w:t>With regard to economic and financial criteria the entities upon whose capacity the tenderer relies become jointly and severally liable for the performance of the contract.</w:t>
      </w:r>
    </w:p>
    <w:p w:rsidR="006F5FD0" w:rsidRPr="004C5810" w:rsidRDefault="00994EA3" w:rsidP="00584BF4">
      <w:pPr>
        <w:ind w:left="709" w:hanging="349"/>
        <w:outlineLvl w:val="0"/>
        <w:rPr>
          <w:sz w:val="22"/>
          <w:szCs w:val="22"/>
          <w:lang w:val="en-GB"/>
        </w:rPr>
      </w:pPr>
      <w:r w:rsidRPr="004C5810">
        <w:rPr>
          <w:rStyle w:val="Strong"/>
          <w:sz w:val="22"/>
          <w:szCs w:val="22"/>
          <w:lang w:val="en-GB"/>
        </w:rPr>
        <w:t>17</w:t>
      </w:r>
      <w:r w:rsidR="006F5FD0" w:rsidRPr="004C5810">
        <w:rPr>
          <w:rStyle w:val="Strong"/>
          <w:sz w:val="22"/>
          <w:szCs w:val="22"/>
          <w:lang w:val="en-GB"/>
        </w:rPr>
        <w:t xml:space="preserve">. </w:t>
      </w:r>
      <w:r w:rsidR="00584BF4" w:rsidRPr="004C5810">
        <w:rPr>
          <w:rStyle w:val="Strong"/>
          <w:sz w:val="22"/>
          <w:szCs w:val="22"/>
          <w:lang w:val="en-GB"/>
        </w:rPr>
        <w:tab/>
      </w:r>
      <w:r w:rsidR="006F5FD0" w:rsidRPr="004C5810">
        <w:rPr>
          <w:rStyle w:val="Strong"/>
          <w:sz w:val="22"/>
          <w:szCs w:val="22"/>
          <w:lang w:val="en-GB"/>
        </w:rPr>
        <w:t>Award criteria</w:t>
      </w:r>
    </w:p>
    <w:p w:rsidR="006F5FD0" w:rsidRPr="004C5810" w:rsidRDefault="00397073">
      <w:pPr>
        <w:pStyle w:val="Blockquote"/>
        <w:jc w:val="both"/>
        <w:rPr>
          <w:sz w:val="22"/>
          <w:szCs w:val="22"/>
          <w:lang w:val="en-GB"/>
        </w:rPr>
      </w:pPr>
      <w:r w:rsidRPr="004C5810">
        <w:rPr>
          <w:sz w:val="22"/>
          <w:szCs w:val="22"/>
          <w:lang w:val="en-GB"/>
        </w:rPr>
        <w:t xml:space="preserve">Best </w:t>
      </w:r>
      <w:r w:rsidR="003D16FB" w:rsidRPr="004C5810">
        <w:rPr>
          <w:sz w:val="22"/>
          <w:szCs w:val="22"/>
          <w:lang w:val="en-GB"/>
        </w:rPr>
        <w:t>price-quality ratio</w:t>
      </w:r>
      <w:r w:rsidRPr="004C5810">
        <w:rPr>
          <w:sz w:val="22"/>
          <w:szCs w:val="22"/>
          <w:lang w:val="en-GB"/>
        </w:rPr>
        <w:t>.</w:t>
      </w:r>
    </w:p>
    <w:p w:rsidR="006F5FD0" w:rsidRPr="004C5810" w:rsidRDefault="00C840FA">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4C5810" w:rsidRDefault="00994EA3">
      <w:pPr>
        <w:keepNext/>
        <w:jc w:val="center"/>
        <w:rPr>
          <w:sz w:val="28"/>
          <w:szCs w:val="28"/>
          <w:lang w:val="en-GB"/>
        </w:rPr>
      </w:pPr>
      <w:r w:rsidRPr="004C5810">
        <w:rPr>
          <w:rStyle w:val="Strong"/>
          <w:sz w:val="28"/>
          <w:szCs w:val="28"/>
          <w:lang w:val="en-GB"/>
        </w:rPr>
        <w:t>TENDERING</w:t>
      </w:r>
    </w:p>
    <w:p w:rsidR="006F5FD0" w:rsidRPr="004C5810" w:rsidRDefault="00994EA3" w:rsidP="00584BF4">
      <w:pPr>
        <w:keepNext/>
        <w:ind w:left="709" w:hanging="352"/>
        <w:outlineLvl w:val="0"/>
        <w:rPr>
          <w:sz w:val="22"/>
          <w:szCs w:val="22"/>
          <w:lang w:val="en-GB"/>
        </w:rPr>
      </w:pPr>
      <w:r w:rsidRPr="004C5810">
        <w:rPr>
          <w:rStyle w:val="Strong"/>
          <w:sz w:val="22"/>
          <w:szCs w:val="22"/>
          <w:lang w:val="en-GB"/>
        </w:rPr>
        <w:t>18</w:t>
      </w:r>
      <w:r w:rsidR="006F5FD0" w:rsidRPr="004C5810">
        <w:rPr>
          <w:rStyle w:val="Strong"/>
          <w:sz w:val="22"/>
          <w:szCs w:val="22"/>
          <w:lang w:val="en-GB"/>
        </w:rPr>
        <w:t xml:space="preserve">. </w:t>
      </w:r>
      <w:r w:rsidR="00584BF4" w:rsidRPr="004C5810">
        <w:rPr>
          <w:rStyle w:val="Strong"/>
          <w:sz w:val="22"/>
          <w:szCs w:val="22"/>
          <w:lang w:val="en-GB"/>
        </w:rPr>
        <w:tab/>
      </w:r>
      <w:r w:rsidR="006F5FD0" w:rsidRPr="004C5810">
        <w:rPr>
          <w:rStyle w:val="Strong"/>
          <w:sz w:val="22"/>
          <w:szCs w:val="22"/>
          <w:lang w:val="en-GB"/>
        </w:rPr>
        <w:t xml:space="preserve">Deadline for </w:t>
      </w:r>
      <w:r w:rsidR="0013314C" w:rsidRPr="004C5810">
        <w:rPr>
          <w:rStyle w:val="Strong"/>
          <w:sz w:val="22"/>
          <w:szCs w:val="22"/>
          <w:lang w:val="en-GB"/>
        </w:rPr>
        <w:t xml:space="preserve">submission </w:t>
      </w:r>
      <w:r w:rsidR="006F5FD0" w:rsidRPr="004C5810">
        <w:rPr>
          <w:rStyle w:val="Strong"/>
          <w:sz w:val="22"/>
          <w:szCs w:val="22"/>
          <w:lang w:val="en-GB"/>
        </w:rPr>
        <w:t xml:space="preserve">of </w:t>
      </w:r>
      <w:r w:rsidRPr="004C5810">
        <w:rPr>
          <w:rStyle w:val="Strong"/>
          <w:sz w:val="22"/>
          <w:szCs w:val="22"/>
          <w:lang w:val="en-GB"/>
        </w:rPr>
        <w:t>tenders</w:t>
      </w:r>
    </w:p>
    <w:p w:rsidR="006F5FD0" w:rsidRPr="004C5810" w:rsidRDefault="00994EA3">
      <w:pPr>
        <w:pStyle w:val="Blockquote"/>
        <w:jc w:val="both"/>
        <w:rPr>
          <w:i/>
          <w:sz w:val="22"/>
          <w:szCs w:val="22"/>
          <w:lang w:val="en-GB"/>
        </w:rPr>
      </w:pPr>
      <w:r w:rsidRPr="004C5810">
        <w:rPr>
          <w:rStyle w:val="Emphasis"/>
          <w:i w:val="0"/>
          <w:sz w:val="22"/>
          <w:szCs w:val="22"/>
          <w:lang w:val="en-GB"/>
        </w:rPr>
        <w:t xml:space="preserve">The deadline for </w:t>
      </w:r>
      <w:r w:rsidR="0013314C" w:rsidRPr="004C5810">
        <w:rPr>
          <w:rStyle w:val="Emphasis"/>
          <w:i w:val="0"/>
          <w:sz w:val="22"/>
          <w:szCs w:val="22"/>
          <w:lang w:val="en-GB"/>
        </w:rPr>
        <w:t xml:space="preserve">submission </w:t>
      </w:r>
      <w:r w:rsidRPr="004C5810">
        <w:rPr>
          <w:rStyle w:val="Emphasis"/>
          <w:i w:val="0"/>
          <w:sz w:val="22"/>
          <w:szCs w:val="22"/>
          <w:lang w:val="en-GB"/>
        </w:rPr>
        <w:t xml:space="preserve">of tenders is specified in point 8 of the </w:t>
      </w:r>
      <w:r w:rsidR="00881C2D" w:rsidRPr="004C5810">
        <w:rPr>
          <w:rStyle w:val="Emphasis"/>
          <w:i w:val="0"/>
          <w:sz w:val="22"/>
          <w:szCs w:val="22"/>
          <w:lang w:val="en-GB"/>
        </w:rPr>
        <w:t>i</w:t>
      </w:r>
      <w:r w:rsidRPr="004C5810">
        <w:rPr>
          <w:rStyle w:val="Emphasis"/>
          <w:i w:val="0"/>
          <w:sz w:val="22"/>
          <w:szCs w:val="22"/>
          <w:lang w:val="en-GB"/>
        </w:rPr>
        <w:t xml:space="preserve">nstruction to </w:t>
      </w:r>
      <w:r w:rsidR="00881C2D" w:rsidRPr="004C5810">
        <w:rPr>
          <w:rStyle w:val="Emphasis"/>
          <w:i w:val="0"/>
          <w:sz w:val="22"/>
          <w:szCs w:val="22"/>
          <w:lang w:val="en-GB"/>
        </w:rPr>
        <w:t>t</w:t>
      </w:r>
      <w:r w:rsidRPr="004C5810">
        <w:rPr>
          <w:rStyle w:val="Emphasis"/>
          <w:i w:val="0"/>
          <w:sz w:val="22"/>
          <w:szCs w:val="22"/>
          <w:lang w:val="en-GB"/>
        </w:rPr>
        <w:t>enderers.</w:t>
      </w:r>
    </w:p>
    <w:p w:rsidR="006F5FD0" w:rsidRPr="004C5810" w:rsidRDefault="00994EA3" w:rsidP="00584BF4">
      <w:pPr>
        <w:ind w:left="709" w:hanging="349"/>
        <w:outlineLvl w:val="0"/>
        <w:rPr>
          <w:sz w:val="22"/>
          <w:szCs w:val="22"/>
          <w:lang w:val="en-GB"/>
        </w:rPr>
      </w:pPr>
      <w:r w:rsidRPr="004C5810">
        <w:rPr>
          <w:rStyle w:val="Strong"/>
          <w:sz w:val="22"/>
          <w:szCs w:val="22"/>
          <w:lang w:val="en-GB"/>
        </w:rPr>
        <w:t>19</w:t>
      </w:r>
      <w:r w:rsidR="006F5FD0"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 xml:space="preserve">Tender </w:t>
      </w:r>
      <w:r w:rsidR="006F5FD0" w:rsidRPr="004C5810">
        <w:rPr>
          <w:rStyle w:val="Strong"/>
          <w:sz w:val="22"/>
          <w:szCs w:val="22"/>
          <w:lang w:val="en-GB"/>
        </w:rPr>
        <w:t>format and details to be provided</w:t>
      </w:r>
    </w:p>
    <w:p w:rsidR="006F5FD0" w:rsidRPr="004C5810" w:rsidRDefault="00994EA3" w:rsidP="00235A71">
      <w:pPr>
        <w:pStyle w:val="Blockquote"/>
        <w:jc w:val="both"/>
        <w:rPr>
          <w:sz w:val="22"/>
          <w:szCs w:val="22"/>
          <w:lang w:val="en-GB"/>
        </w:rPr>
      </w:pPr>
      <w:r w:rsidRPr="004C5810">
        <w:rPr>
          <w:rStyle w:val="Strong"/>
          <w:b w:val="0"/>
          <w:sz w:val="22"/>
          <w:szCs w:val="22"/>
          <w:lang w:val="en-GB"/>
        </w:rPr>
        <w:t>Tenders</w:t>
      </w:r>
      <w:r w:rsidR="006F5FD0" w:rsidRPr="004C5810">
        <w:rPr>
          <w:rStyle w:val="Strong"/>
          <w:b w:val="0"/>
          <w:sz w:val="22"/>
          <w:szCs w:val="22"/>
          <w:lang w:val="en-GB"/>
        </w:rPr>
        <w:t xml:space="preserve"> must be submitted using the standard </w:t>
      </w:r>
      <w:r w:rsidRPr="004C5810">
        <w:rPr>
          <w:rStyle w:val="Strong"/>
          <w:b w:val="0"/>
          <w:sz w:val="22"/>
          <w:szCs w:val="22"/>
          <w:lang w:val="en-GB"/>
        </w:rPr>
        <w:t>tender</w:t>
      </w:r>
      <w:r w:rsidR="006F5FD0" w:rsidRPr="004C5810">
        <w:rPr>
          <w:rStyle w:val="Strong"/>
          <w:b w:val="0"/>
          <w:sz w:val="22"/>
          <w:szCs w:val="22"/>
          <w:lang w:val="en-GB"/>
        </w:rPr>
        <w:t xml:space="preserve"> </w:t>
      </w:r>
      <w:r w:rsidR="006F5FD0" w:rsidRPr="00510A44">
        <w:rPr>
          <w:rStyle w:val="Strong"/>
          <w:b w:val="0"/>
          <w:sz w:val="22"/>
          <w:szCs w:val="22"/>
          <w:lang w:val="en-GB"/>
        </w:rPr>
        <w:t>form</w:t>
      </w:r>
      <w:r w:rsidR="00402FA9" w:rsidRPr="00510A44">
        <w:rPr>
          <w:rStyle w:val="Strong"/>
          <w:b w:val="0"/>
          <w:sz w:val="22"/>
          <w:szCs w:val="22"/>
          <w:lang w:val="en-GB"/>
        </w:rPr>
        <w:t xml:space="preserve"> </w:t>
      </w:r>
      <w:r w:rsidRPr="00510A44">
        <w:rPr>
          <w:sz w:val="22"/>
          <w:szCs w:val="22"/>
          <w:lang w:val="en-GB"/>
        </w:rPr>
        <w:t>for</w:t>
      </w:r>
      <w:r w:rsidR="00A046E7" w:rsidRPr="00510A44">
        <w:rPr>
          <w:sz w:val="22"/>
          <w:szCs w:val="22"/>
          <w:lang w:val="en-GB"/>
        </w:rPr>
        <w:t xml:space="preserve"> </w:t>
      </w:r>
      <w:r w:rsidR="00240AC0" w:rsidRPr="00510A44">
        <w:rPr>
          <w:sz w:val="22"/>
          <w:szCs w:val="22"/>
          <w:lang w:val="en-GB"/>
        </w:rPr>
        <w:t>si</w:t>
      </w:r>
      <w:r w:rsidR="00510A44" w:rsidRPr="00510A44">
        <w:rPr>
          <w:sz w:val="22"/>
          <w:szCs w:val="22"/>
          <w:lang w:val="en-GB"/>
        </w:rPr>
        <w:t>n</w:t>
      </w:r>
      <w:r w:rsidR="00240AC0" w:rsidRPr="00510A44">
        <w:rPr>
          <w:sz w:val="22"/>
          <w:szCs w:val="22"/>
          <w:lang w:val="en-GB"/>
        </w:rPr>
        <w:t>gle</w:t>
      </w:r>
      <w:r w:rsidR="00A046E7" w:rsidRPr="004C5810">
        <w:rPr>
          <w:sz w:val="22"/>
          <w:szCs w:val="22"/>
          <w:lang w:val="en-GB"/>
        </w:rPr>
        <w:t xml:space="preserve"> </w:t>
      </w:r>
      <w:r w:rsidR="00881C2D" w:rsidRPr="004C5810">
        <w:rPr>
          <w:sz w:val="22"/>
          <w:szCs w:val="22"/>
          <w:lang w:val="en-GB"/>
        </w:rPr>
        <w:t>p</w:t>
      </w:r>
      <w:r w:rsidRPr="004C5810">
        <w:rPr>
          <w:sz w:val="22"/>
          <w:szCs w:val="22"/>
          <w:lang w:val="en-GB"/>
        </w:rPr>
        <w:t>rocedures</w:t>
      </w:r>
      <w:r w:rsidR="009B06B5" w:rsidRPr="004C5810">
        <w:rPr>
          <w:sz w:val="22"/>
          <w:szCs w:val="22"/>
          <w:lang w:val="en-GB"/>
        </w:rPr>
        <w:t xml:space="preserve">, the format and instructions of which must be strictly observed. The </w:t>
      </w:r>
      <w:r w:rsidRPr="004C5810">
        <w:rPr>
          <w:sz w:val="22"/>
          <w:szCs w:val="22"/>
          <w:lang w:val="en-GB"/>
        </w:rPr>
        <w:t>tender</w:t>
      </w:r>
      <w:r w:rsidR="009B06B5" w:rsidRPr="004C5810">
        <w:rPr>
          <w:sz w:val="22"/>
          <w:szCs w:val="22"/>
          <w:lang w:val="en-GB"/>
        </w:rPr>
        <w:t xml:space="preserve"> form is </w:t>
      </w:r>
      <w:r w:rsidR="006F5FD0" w:rsidRPr="004C5810">
        <w:rPr>
          <w:sz w:val="22"/>
          <w:szCs w:val="22"/>
          <w:lang w:val="en-GB"/>
        </w:rPr>
        <w:t xml:space="preserve">available from the following </w:t>
      </w:r>
      <w:r w:rsidR="00881C2D" w:rsidRPr="004C5810">
        <w:rPr>
          <w:sz w:val="22"/>
          <w:szCs w:val="22"/>
          <w:lang w:val="en-GB"/>
        </w:rPr>
        <w:t>i</w:t>
      </w:r>
      <w:r w:rsidR="006F5FD0" w:rsidRPr="004C5810">
        <w:rPr>
          <w:sz w:val="22"/>
          <w:szCs w:val="22"/>
          <w:lang w:val="en-GB"/>
        </w:rPr>
        <w:t>nternet address:</w:t>
      </w:r>
      <w:r w:rsidR="00402FA9" w:rsidRPr="004C5810">
        <w:rPr>
          <w:sz w:val="22"/>
          <w:szCs w:val="22"/>
          <w:lang w:val="en-GB"/>
        </w:rPr>
        <w:t xml:space="preserve"> </w:t>
      </w:r>
      <w:hyperlink r:id="rId8" w:history="1">
        <w:r w:rsidR="00940E1D" w:rsidRPr="004C5810">
          <w:rPr>
            <w:rStyle w:val="Hyperlink"/>
            <w:sz w:val="22"/>
            <w:szCs w:val="22"/>
            <w:lang w:val="en-GB"/>
          </w:rPr>
          <w:t>http://ec.europa.eu/europeaid/prag/annexes.do?group=B</w:t>
        </w:r>
      </w:hyperlink>
      <w:r w:rsidR="006714ED" w:rsidRPr="004C5810">
        <w:rPr>
          <w:sz w:val="22"/>
          <w:szCs w:val="22"/>
          <w:lang w:val="en-GB"/>
        </w:rPr>
        <w:t xml:space="preserve">, under the zip file called Simplified Tender dossier. </w:t>
      </w:r>
    </w:p>
    <w:p w:rsidR="004D5EDB" w:rsidRPr="004C5810" w:rsidRDefault="004D5EDB" w:rsidP="00B33EE6">
      <w:pPr>
        <w:pStyle w:val="Blockquote"/>
        <w:jc w:val="both"/>
        <w:rPr>
          <w:sz w:val="22"/>
          <w:szCs w:val="22"/>
          <w:lang w:val="en-GB"/>
        </w:rPr>
      </w:pPr>
      <w:r w:rsidRPr="004C5810">
        <w:rPr>
          <w:sz w:val="22"/>
          <w:szCs w:val="22"/>
          <w:lang w:val="en-GB"/>
        </w:rPr>
        <w:lastRenderedPageBreak/>
        <w:t>The tender must be accompanied by a declaration o</w:t>
      </w:r>
      <w:r w:rsidR="00980AEA" w:rsidRPr="004C5810">
        <w:rPr>
          <w:sz w:val="22"/>
          <w:szCs w:val="22"/>
          <w:lang w:val="en-GB"/>
        </w:rPr>
        <w:t>n</w:t>
      </w:r>
      <w:r w:rsidRPr="004C5810">
        <w:rPr>
          <w:sz w:val="22"/>
          <w:szCs w:val="22"/>
          <w:lang w:val="en-GB"/>
        </w:rPr>
        <w:t xml:space="preserve"> honour on exclusion and selection criteria using the template available from the following Internet address:</w:t>
      </w:r>
    </w:p>
    <w:p w:rsidR="004D5EDB" w:rsidRPr="004C5810" w:rsidRDefault="00C840FA" w:rsidP="004D5EDB">
      <w:pPr>
        <w:pStyle w:val="Blockquote"/>
        <w:jc w:val="both"/>
        <w:rPr>
          <w:sz w:val="22"/>
          <w:szCs w:val="22"/>
          <w:lang w:val="en-GB"/>
        </w:rPr>
      </w:pPr>
      <w:hyperlink r:id="rId9" w:history="1">
        <w:r w:rsidR="00881C2D" w:rsidRPr="004C5810">
          <w:rPr>
            <w:rStyle w:val="Hyperlink"/>
            <w:sz w:val="22"/>
            <w:szCs w:val="22"/>
            <w:lang w:val="en-GB"/>
          </w:rPr>
          <w:t>http://ec.europa.eu/europeaid/prag/annexes.do?chapterTitleCode=A</w:t>
        </w:r>
      </w:hyperlink>
    </w:p>
    <w:p w:rsidR="006F5FD0" w:rsidRPr="004C5810" w:rsidRDefault="006F5FD0">
      <w:pPr>
        <w:pStyle w:val="Blockquote"/>
        <w:jc w:val="both"/>
        <w:rPr>
          <w:sz w:val="22"/>
          <w:szCs w:val="22"/>
          <w:lang w:val="en-GB"/>
        </w:rPr>
      </w:pPr>
      <w:r w:rsidRPr="004C5810">
        <w:rPr>
          <w:sz w:val="22"/>
          <w:szCs w:val="22"/>
          <w:lang w:val="en-GB"/>
        </w:rPr>
        <w:t>Any additional documentation (brochure, letter, etc</w:t>
      </w:r>
      <w:r w:rsidR="00235A71" w:rsidRPr="004C5810">
        <w:rPr>
          <w:sz w:val="22"/>
          <w:szCs w:val="22"/>
          <w:lang w:val="en-GB"/>
        </w:rPr>
        <w:t>.</w:t>
      </w:r>
      <w:r w:rsidRPr="004C5810">
        <w:rPr>
          <w:sz w:val="22"/>
          <w:szCs w:val="22"/>
          <w:lang w:val="en-GB"/>
        </w:rPr>
        <w:t xml:space="preserve">) sent with a </w:t>
      </w:r>
      <w:r w:rsidR="004D5EDB" w:rsidRPr="004C5810">
        <w:rPr>
          <w:sz w:val="22"/>
          <w:szCs w:val="22"/>
          <w:lang w:val="en-GB"/>
        </w:rPr>
        <w:t>tender</w:t>
      </w:r>
      <w:r w:rsidRPr="004C5810">
        <w:rPr>
          <w:sz w:val="22"/>
          <w:szCs w:val="22"/>
          <w:lang w:val="en-GB"/>
        </w:rPr>
        <w:t xml:space="preserve"> will not be taken into consideration.</w:t>
      </w:r>
    </w:p>
    <w:p w:rsidR="006F5FD0" w:rsidRPr="004C5810" w:rsidRDefault="006F5FD0" w:rsidP="00584BF4">
      <w:pPr>
        <w:ind w:left="709" w:hanging="349"/>
        <w:outlineLvl w:val="0"/>
        <w:rPr>
          <w:sz w:val="22"/>
          <w:szCs w:val="22"/>
          <w:lang w:val="en-GB"/>
        </w:rPr>
      </w:pPr>
      <w:r w:rsidRPr="004C5810">
        <w:rPr>
          <w:rStyle w:val="Strong"/>
          <w:sz w:val="22"/>
          <w:szCs w:val="22"/>
          <w:lang w:val="en-GB"/>
        </w:rPr>
        <w:t>2</w:t>
      </w:r>
      <w:r w:rsidR="006714ED" w:rsidRPr="004C5810">
        <w:rPr>
          <w:rStyle w:val="Strong"/>
          <w:sz w:val="22"/>
          <w:szCs w:val="22"/>
          <w:lang w:val="en-GB"/>
        </w:rPr>
        <w:t>0</w:t>
      </w:r>
      <w:r w:rsidRPr="004C5810">
        <w:rPr>
          <w:rStyle w:val="Strong"/>
          <w:sz w:val="22"/>
          <w:szCs w:val="22"/>
          <w:lang w:val="en-GB"/>
        </w:rPr>
        <w:t xml:space="preserve">. </w:t>
      </w:r>
      <w:r w:rsidR="00584BF4" w:rsidRPr="004C5810">
        <w:rPr>
          <w:rStyle w:val="Strong"/>
          <w:sz w:val="22"/>
          <w:szCs w:val="22"/>
          <w:lang w:val="en-GB"/>
        </w:rPr>
        <w:tab/>
      </w:r>
      <w:r w:rsidRPr="004C5810">
        <w:rPr>
          <w:rStyle w:val="Strong"/>
          <w:sz w:val="22"/>
          <w:szCs w:val="22"/>
          <w:lang w:val="en-GB"/>
        </w:rPr>
        <w:t xml:space="preserve">How </w:t>
      </w:r>
      <w:r w:rsidR="006714ED" w:rsidRPr="004C5810">
        <w:rPr>
          <w:rStyle w:val="Strong"/>
          <w:sz w:val="22"/>
          <w:szCs w:val="22"/>
          <w:lang w:val="en-GB"/>
        </w:rPr>
        <w:t>tenders</w:t>
      </w:r>
      <w:r w:rsidRPr="004C5810">
        <w:rPr>
          <w:rStyle w:val="Strong"/>
          <w:sz w:val="22"/>
          <w:szCs w:val="22"/>
          <w:lang w:val="en-GB"/>
        </w:rPr>
        <w:t xml:space="preserve"> may be submitted</w:t>
      </w:r>
    </w:p>
    <w:p w:rsidR="006F5FD0" w:rsidRPr="004C5810" w:rsidRDefault="006714ED" w:rsidP="00C147B2">
      <w:pPr>
        <w:pStyle w:val="Blockquote"/>
        <w:jc w:val="both"/>
        <w:rPr>
          <w:sz w:val="22"/>
          <w:szCs w:val="22"/>
          <w:lang w:val="en-GB"/>
        </w:rPr>
      </w:pPr>
      <w:r w:rsidRPr="004C5810">
        <w:rPr>
          <w:sz w:val="22"/>
          <w:szCs w:val="22"/>
          <w:lang w:val="en-GB"/>
        </w:rPr>
        <w:t>Tenders</w:t>
      </w:r>
      <w:r w:rsidR="006F5FD0" w:rsidRPr="004C5810">
        <w:rPr>
          <w:sz w:val="22"/>
          <w:szCs w:val="22"/>
          <w:lang w:val="en-GB"/>
        </w:rPr>
        <w:t xml:space="preserve"> must be submitted in English exclusively to the </w:t>
      </w:r>
      <w:r w:rsidR="00D33DD9" w:rsidRPr="004C5810">
        <w:rPr>
          <w:sz w:val="22"/>
          <w:szCs w:val="22"/>
          <w:lang w:val="en-GB"/>
        </w:rPr>
        <w:t>c</w:t>
      </w:r>
      <w:r w:rsidR="006F5FD0" w:rsidRPr="004C5810">
        <w:rPr>
          <w:sz w:val="22"/>
          <w:szCs w:val="22"/>
          <w:lang w:val="en-GB"/>
        </w:rPr>
        <w:t xml:space="preserve">ontracting </w:t>
      </w:r>
      <w:r w:rsidR="00D33DD9" w:rsidRPr="004C5810">
        <w:rPr>
          <w:sz w:val="22"/>
          <w:szCs w:val="22"/>
          <w:lang w:val="en-GB"/>
        </w:rPr>
        <w:t>a</w:t>
      </w:r>
      <w:r w:rsidR="006F5FD0" w:rsidRPr="004C5810">
        <w:rPr>
          <w:sz w:val="22"/>
          <w:szCs w:val="22"/>
          <w:lang w:val="en-GB"/>
        </w:rPr>
        <w:t>uthority</w:t>
      </w:r>
      <w:r w:rsidRPr="004C5810">
        <w:rPr>
          <w:sz w:val="22"/>
          <w:szCs w:val="22"/>
          <w:lang w:val="en-GB"/>
        </w:rPr>
        <w:t xml:space="preserve">, using the means specified in point 8 of the </w:t>
      </w:r>
      <w:r w:rsidR="00881C2D" w:rsidRPr="004C5810">
        <w:rPr>
          <w:sz w:val="22"/>
          <w:szCs w:val="22"/>
          <w:lang w:val="en-GB"/>
        </w:rPr>
        <w:t>i</w:t>
      </w:r>
      <w:r w:rsidRPr="004C5810">
        <w:rPr>
          <w:sz w:val="22"/>
          <w:szCs w:val="22"/>
          <w:lang w:val="en-GB"/>
        </w:rPr>
        <w:t xml:space="preserve">nstructions to </w:t>
      </w:r>
      <w:r w:rsidR="00881C2D" w:rsidRPr="004C5810">
        <w:rPr>
          <w:sz w:val="22"/>
          <w:szCs w:val="22"/>
          <w:lang w:val="en-GB"/>
        </w:rPr>
        <w:t>t</w:t>
      </w:r>
      <w:r w:rsidRPr="004C5810">
        <w:rPr>
          <w:sz w:val="22"/>
          <w:szCs w:val="22"/>
          <w:lang w:val="en-GB"/>
        </w:rPr>
        <w:t xml:space="preserve">enderers. </w:t>
      </w:r>
    </w:p>
    <w:p w:rsidR="00EF03C9" w:rsidRPr="004C5810" w:rsidRDefault="006714ED">
      <w:pPr>
        <w:pStyle w:val="Blockquote"/>
        <w:jc w:val="both"/>
        <w:rPr>
          <w:rStyle w:val="Strong"/>
          <w:b w:val="0"/>
          <w:sz w:val="22"/>
          <w:szCs w:val="22"/>
          <w:lang w:val="en-GB"/>
        </w:rPr>
      </w:pPr>
      <w:r w:rsidRPr="004C5810">
        <w:rPr>
          <w:rStyle w:val="Strong"/>
          <w:b w:val="0"/>
          <w:sz w:val="22"/>
          <w:szCs w:val="22"/>
          <w:lang w:val="en-GB"/>
        </w:rPr>
        <w:t>Tenders</w:t>
      </w:r>
      <w:r w:rsidR="006F5FD0" w:rsidRPr="004C5810">
        <w:rPr>
          <w:rStyle w:val="Strong"/>
          <w:b w:val="0"/>
          <w:sz w:val="22"/>
          <w:szCs w:val="22"/>
          <w:lang w:val="en-GB"/>
        </w:rPr>
        <w:t xml:space="preserve"> submitted by any other means will not be considered.</w:t>
      </w:r>
    </w:p>
    <w:p w:rsidR="00502BBF" w:rsidRPr="004C5810" w:rsidRDefault="00502BBF" w:rsidP="00B33EE6">
      <w:pPr>
        <w:pStyle w:val="Blockquote"/>
        <w:jc w:val="both"/>
        <w:rPr>
          <w:rStyle w:val="Strong"/>
          <w:b w:val="0"/>
          <w:sz w:val="22"/>
          <w:szCs w:val="22"/>
          <w:lang w:val="en-GB"/>
        </w:rPr>
      </w:pPr>
      <w:r w:rsidRPr="004C5810">
        <w:rPr>
          <w:sz w:val="22"/>
          <w:szCs w:val="22"/>
          <w:lang w:val="en-GB"/>
        </w:rPr>
        <w:t>By submitting a tender tenderers accept to receive notification of the outcome of the procedure by electronic means.</w:t>
      </w:r>
    </w:p>
    <w:p w:rsidR="003262FC" w:rsidRPr="004C5810" w:rsidRDefault="003262FC" w:rsidP="00584BF4">
      <w:pPr>
        <w:ind w:left="709" w:hanging="349"/>
        <w:outlineLvl w:val="0"/>
        <w:rPr>
          <w:b/>
          <w:sz w:val="22"/>
          <w:szCs w:val="22"/>
          <w:lang w:val="en-GB"/>
        </w:rPr>
      </w:pPr>
      <w:r w:rsidRPr="004C5810">
        <w:rPr>
          <w:rStyle w:val="Strong"/>
          <w:sz w:val="22"/>
          <w:szCs w:val="22"/>
          <w:lang w:val="en-GB"/>
        </w:rPr>
        <w:t>2</w:t>
      </w:r>
      <w:r w:rsidR="006714ED" w:rsidRPr="004C5810">
        <w:rPr>
          <w:rStyle w:val="Strong"/>
          <w:sz w:val="22"/>
          <w:szCs w:val="22"/>
          <w:lang w:val="en-GB"/>
        </w:rPr>
        <w:t>1</w:t>
      </w:r>
      <w:r w:rsidRPr="004C5810">
        <w:rPr>
          <w:rStyle w:val="Strong"/>
          <w:sz w:val="22"/>
          <w:szCs w:val="22"/>
          <w:lang w:val="en-GB"/>
        </w:rPr>
        <w:t>.</w:t>
      </w:r>
      <w:r w:rsidR="00584BF4" w:rsidRPr="004C5810">
        <w:rPr>
          <w:rStyle w:val="Strong"/>
          <w:sz w:val="22"/>
          <w:szCs w:val="22"/>
          <w:lang w:val="en-GB"/>
        </w:rPr>
        <w:tab/>
      </w:r>
      <w:r w:rsidRPr="004C5810">
        <w:rPr>
          <w:rStyle w:val="Strong"/>
          <w:sz w:val="22"/>
          <w:szCs w:val="22"/>
          <w:lang w:val="en-GB"/>
        </w:rPr>
        <w:t xml:space="preserve">Alteration or withdrawal of </w:t>
      </w:r>
      <w:r w:rsidR="006714ED" w:rsidRPr="004C5810">
        <w:rPr>
          <w:rStyle w:val="Strong"/>
          <w:sz w:val="22"/>
          <w:szCs w:val="22"/>
          <w:lang w:val="en-GB"/>
        </w:rPr>
        <w:t>tenders</w:t>
      </w:r>
    </w:p>
    <w:p w:rsidR="003262FC" w:rsidRPr="004C5810" w:rsidRDefault="006714ED" w:rsidP="003262FC">
      <w:pPr>
        <w:pStyle w:val="Blockquote"/>
        <w:jc w:val="both"/>
        <w:rPr>
          <w:sz w:val="22"/>
          <w:szCs w:val="22"/>
          <w:lang w:val="en-GB"/>
        </w:rPr>
      </w:pPr>
      <w:r w:rsidRPr="004C5810">
        <w:rPr>
          <w:sz w:val="22"/>
          <w:szCs w:val="22"/>
          <w:lang w:val="en-GB"/>
        </w:rPr>
        <w:t>Tenderers</w:t>
      </w:r>
      <w:r w:rsidR="003262FC" w:rsidRPr="004C5810">
        <w:rPr>
          <w:sz w:val="22"/>
          <w:szCs w:val="22"/>
          <w:lang w:val="en-GB"/>
        </w:rPr>
        <w:t xml:space="preserve"> may alter or withdraw their </w:t>
      </w:r>
      <w:r w:rsidRPr="004C5810">
        <w:rPr>
          <w:sz w:val="22"/>
          <w:szCs w:val="22"/>
          <w:lang w:val="en-GB"/>
        </w:rPr>
        <w:t>tenders</w:t>
      </w:r>
      <w:r w:rsidR="003262FC" w:rsidRPr="004C5810">
        <w:rPr>
          <w:sz w:val="22"/>
          <w:szCs w:val="22"/>
          <w:lang w:val="en-GB"/>
        </w:rPr>
        <w:t xml:space="preserve"> by written notification prior to the deadline for submission of </w:t>
      </w:r>
      <w:r w:rsidRPr="004C5810">
        <w:rPr>
          <w:sz w:val="22"/>
          <w:szCs w:val="22"/>
          <w:lang w:val="en-GB"/>
        </w:rPr>
        <w:t>tenders</w:t>
      </w:r>
      <w:r w:rsidR="003262FC" w:rsidRPr="004C5810">
        <w:rPr>
          <w:sz w:val="22"/>
          <w:szCs w:val="22"/>
          <w:lang w:val="en-GB"/>
        </w:rPr>
        <w:t xml:space="preserve">. No </w:t>
      </w:r>
      <w:r w:rsidRPr="004C5810">
        <w:rPr>
          <w:sz w:val="22"/>
          <w:szCs w:val="22"/>
          <w:lang w:val="en-GB"/>
        </w:rPr>
        <w:t>tender</w:t>
      </w:r>
      <w:r w:rsidR="003262FC" w:rsidRPr="004C5810">
        <w:rPr>
          <w:sz w:val="22"/>
          <w:szCs w:val="22"/>
          <w:lang w:val="en-GB"/>
        </w:rPr>
        <w:t xml:space="preserve"> may be altered after this deadline.</w:t>
      </w:r>
    </w:p>
    <w:p w:rsidR="003262FC" w:rsidRPr="004C5810" w:rsidRDefault="003262FC" w:rsidP="00EF03C9">
      <w:pPr>
        <w:pStyle w:val="Blockquote"/>
        <w:jc w:val="both"/>
        <w:rPr>
          <w:sz w:val="22"/>
          <w:szCs w:val="22"/>
          <w:lang w:val="en-GB"/>
        </w:rPr>
      </w:pPr>
      <w:r w:rsidRPr="004C5810">
        <w:rPr>
          <w:sz w:val="22"/>
          <w:szCs w:val="22"/>
          <w:lang w:val="en-GB"/>
        </w:rPr>
        <w:t xml:space="preserve">Any such notification of alteration or withdrawal shall be prepared and submitted in accordance with </w:t>
      </w:r>
      <w:r w:rsidR="006714ED" w:rsidRPr="004C5810">
        <w:rPr>
          <w:sz w:val="22"/>
          <w:szCs w:val="22"/>
          <w:lang w:val="en-GB"/>
        </w:rPr>
        <w:t xml:space="preserve">point </w:t>
      </w:r>
      <w:r w:rsidR="000B693E" w:rsidRPr="004C5810">
        <w:rPr>
          <w:sz w:val="22"/>
          <w:szCs w:val="22"/>
          <w:lang w:val="en-GB"/>
        </w:rPr>
        <w:t>9</w:t>
      </w:r>
      <w:r w:rsidR="006714ED" w:rsidRPr="004C5810">
        <w:rPr>
          <w:sz w:val="22"/>
          <w:szCs w:val="22"/>
          <w:lang w:val="en-GB"/>
        </w:rPr>
        <w:t xml:space="preserve"> of the </w:t>
      </w:r>
      <w:r w:rsidR="00881C2D" w:rsidRPr="004C5810">
        <w:rPr>
          <w:sz w:val="22"/>
          <w:szCs w:val="22"/>
          <w:lang w:val="en-GB"/>
        </w:rPr>
        <w:t>i</w:t>
      </w:r>
      <w:r w:rsidR="006714ED" w:rsidRPr="004C5810">
        <w:rPr>
          <w:sz w:val="22"/>
          <w:szCs w:val="22"/>
          <w:lang w:val="en-GB"/>
        </w:rPr>
        <w:t xml:space="preserve">nstructions to </w:t>
      </w:r>
      <w:r w:rsidR="00881C2D" w:rsidRPr="004C5810">
        <w:rPr>
          <w:sz w:val="22"/>
          <w:szCs w:val="22"/>
          <w:lang w:val="en-GB"/>
        </w:rPr>
        <w:t>t</w:t>
      </w:r>
      <w:r w:rsidR="006714ED" w:rsidRPr="004C5810">
        <w:rPr>
          <w:sz w:val="22"/>
          <w:szCs w:val="22"/>
          <w:lang w:val="en-GB"/>
        </w:rPr>
        <w:t>enderers</w:t>
      </w:r>
      <w:r w:rsidRPr="004C5810">
        <w:rPr>
          <w:sz w:val="22"/>
          <w:szCs w:val="22"/>
          <w:lang w:val="en-GB"/>
        </w:rPr>
        <w:t>. The outer envelope (and the relevant inner envelope</w:t>
      </w:r>
      <w:r w:rsidR="006E3377" w:rsidRPr="004C5810">
        <w:rPr>
          <w:sz w:val="22"/>
          <w:szCs w:val="22"/>
          <w:lang w:val="en-GB"/>
        </w:rPr>
        <w:t xml:space="preserve"> if used</w:t>
      </w:r>
      <w:r w:rsidRPr="004C5810">
        <w:rPr>
          <w:sz w:val="22"/>
          <w:szCs w:val="22"/>
          <w:lang w:val="en-GB"/>
        </w:rPr>
        <w:t xml:space="preserve">) must be marked </w:t>
      </w:r>
      <w:r w:rsidR="00881C2D" w:rsidRPr="004C5810">
        <w:rPr>
          <w:sz w:val="22"/>
          <w:szCs w:val="22"/>
          <w:lang w:val="en-GB"/>
        </w:rPr>
        <w:t>‘</w:t>
      </w:r>
      <w:r w:rsidRPr="004C5810">
        <w:rPr>
          <w:sz w:val="22"/>
          <w:szCs w:val="22"/>
          <w:lang w:val="en-GB"/>
        </w:rPr>
        <w:t>Alteration</w:t>
      </w:r>
      <w:r w:rsidR="00881C2D" w:rsidRPr="004C5810">
        <w:rPr>
          <w:sz w:val="22"/>
          <w:szCs w:val="22"/>
          <w:lang w:val="en-GB"/>
        </w:rPr>
        <w:t>’</w:t>
      </w:r>
      <w:r w:rsidRPr="004C5810">
        <w:rPr>
          <w:sz w:val="22"/>
          <w:szCs w:val="22"/>
          <w:lang w:val="en-GB"/>
        </w:rPr>
        <w:t xml:space="preserve"> or </w:t>
      </w:r>
      <w:r w:rsidR="00881C2D" w:rsidRPr="004C5810">
        <w:rPr>
          <w:sz w:val="22"/>
          <w:szCs w:val="22"/>
          <w:lang w:val="en-GB"/>
        </w:rPr>
        <w:t>‘</w:t>
      </w:r>
      <w:r w:rsidRPr="004C5810">
        <w:rPr>
          <w:sz w:val="22"/>
          <w:szCs w:val="22"/>
          <w:lang w:val="en-GB"/>
        </w:rPr>
        <w:t>Withdrawal</w:t>
      </w:r>
      <w:r w:rsidR="00881C2D" w:rsidRPr="004C5810">
        <w:rPr>
          <w:sz w:val="22"/>
          <w:szCs w:val="22"/>
          <w:lang w:val="en-GB"/>
        </w:rPr>
        <w:t>’</w:t>
      </w:r>
      <w:r w:rsidRPr="004C5810">
        <w:rPr>
          <w:sz w:val="22"/>
          <w:szCs w:val="22"/>
          <w:lang w:val="en-GB"/>
        </w:rPr>
        <w:t xml:space="preserve"> as appropriate.</w:t>
      </w:r>
    </w:p>
    <w:p w:rsidR="006F5FD0" w:rsidRPr="004C5810" w:rsidRDefault="003262FC" w:rsidP="00A171EA">
      <w:pPr>
        <w:keepNext/>
        <w:ind w:left="709" w:hanging="352"/>
        <w:outlineLvl w:val="0"/>
        <w:rPr>
          <w:sz w:val="22"/>
          <w:szCs w:val="22"/>
          <w:lang w:val="en-GB"/>
        </w:rPr>
      </w:pPr>
      <w:r w:rsidRPr="004C5810">
        <w:rPr>
          <w:rStyle w:val="Strong"/>
          <w:sz w:val="22"/>
          <w:szCs w:val="22"/>
          <w:lang w:val="en-GB"/>
        </w:rPr>
        <w:t>2</w:t>
      </w:r>
      <w:r w:rsidR="006714ED" w:rsidRPr="004C5810">
        <w:rPr>
          <w:rStyle w:val="Strong"/>
          <w:sz w:val="22"/>
          <w:szCs w:val="22"/>
          <w:lang w:val="en-GB"/>
        </w:rPr>
        <w:t>2</w:t>
      </w:r>
      <w:r w:rsidR="006F5FD0" w:rsidRPr="004C5810">
        <w:rPr>
          <w:rStyle w:val="Strong"/>
          <w:sz w:val="22"/>
          <w:szCs w:val="22"/>
          <w:lang w:val="en-GB"/>
        </w:rPr>
        <w:t xml:space="preserve">. </w:t>
      </w:r>
      <w:r w:rsidR="00584BF4" w:rsidRPr="004C5810">
        <w:rPr>
          <w:rStyle w:val="Strong"/>
          <w:sz w:val="22"/>
          <w:szCs w:val="22"/>
          <w:lang w:val="en-GB"/>
        </w:rPr>
        <w:tab/>
      </w:r>
      <w:r w:rsidR="006F5FD0" w:rsidRPr="004C5810">
        <w:rPr>
          <w:rStyle w:val="Strong"/>
          <w:sz w:val="22"/>
          <w:szCs w:val="22"/>
          <w:lang w:val="en-GB"/>
        </w:rPr>
        <w:t>Operational language</w:t>
      </w:r>
    </w:p>
    <w:p w:rsidR="006F5FD0" w:rsidRPr="004C5810" w:rsidRDefault="006F5FD0">
      <w:pPr>
        <w:pStyle w:val="Blockquote"/>
        <w:jc w:val="both"/>
        <w:rPr>
          <w:i/>
          <w:sz w:val="22"/>
          <w:szCs w:val="22"/>
          <w:lang w:val="en-GB"/>
        </w:rPr>
      </w:pPr>
      <w:r w:rsidRPr="004C5810">
        <w:rPr>
          <w:rStyle w:val="Emphasis"/>
          <w:i w:val="0"/>
          <w:sz w:val="22"/>
          <w:szCs w:val="22"/>
          <w:lang w:val="en-GB"/>
        </w:rPr>
        <w:t xml:space="preserve">All written communications for this tender procedure and contract must be in English.  </w:t>
      </w:r>
    </w:p>
    <w:p w:rsidR="006F5FD0" w:rsidRPr="004C5810" w:rsidRDefault="004E1482" w:rsidP="00584BF4">
      <w:pPr>
        <w:ind w:left="709" w:hanging="349"/>
        <w:outlineLvl w:val="0"/>
        <w:rPr>
          <w:rStyle w:val="Strong"/>
          <w:sz w:val="22"/>
          <w:szCs w:val="22"/>
          <w:lang w:val="en-GB"/>
        </w:rPr>
      </w:pPr>
      <w:r w:rsidRPr="004C5810">
        <w:rPr>
          <w:rStyle w:val="Strong"/>
          <w:sz w:val="22"/>
          <w:szCs w:val="22"/>
          <w:lang w:val="en-GB"/>
        </w:rPr>
        <w:t>2</w:t>
      </w:r>
      <w:r w:rsidR="006714ED" w:rsidRPr="004C5810">
        <w:rPr>
          <w:rStyle w:val="Strong"/>
          <w:sz w:val="22"/>
          <w:szCs w:val="22"/>
          <w:lang w:val="en-GB"/>
        </w:rPr>
        <w:t>3</w:t>
      </w:r>
      <w:r w:rsidR="006F5FD0" w:rsidRPr="004C5810">
        <w:rPr>
          <w:rStyle w:val="Strong"/>
          <w:sz w:val="22"/>
          <w:szCs w:val="22"/>
          <w:lang w:val="en-GB"/>
        </w:rPr>
        <w:t xml:space="preserve">. </w:t>
      </w:r>
      <w:r w:rsidR="00584BF4" w:rsidRPr="004C5810">
        <w:rPr>
          <w:rStyle w:val="Strong"/>
          <w:sz w:val="22"/>
          <w:szCs w:val="22"/>
          <w:lang w:val="en-GB"/>
        </w:rPr>
        <w:tab/>
      </w:r>
      <w:r w:rsidR="006F5FD0" w:rsidRPr="004C5810">
        <w:rPr>
          <w:rStyle w:val="Strong"/>
          <w:sz w:val="22"/>
          <w:szCs w:val="22"/>
          <w:lang w:val="en-GB"/>
        </w:rPr>
        <w:t>Legal basis</w:t>
      </w:r>
    </w:p>
    <w:p w:rsidR="00794A92" w:rsidRPr="004C5810" w:rsidRDefault="00794A92" w:rsidP="00E147D3">
      <w:pPr>
        <w:pStyle w:val="Blockquote"/>
        <w:spacing w:before="120" w:after="0"/>
        <w:ind w:left="426" w:right="310"/>
        <w:jc w:val="both"/>
        <w:rPr>
          <w:sz w:val="22"/>
          <w:szCs w:val="22"/>
          <w:lang w:val="en-GB"/>
        </w:rPr>
      </w:pPr>
      <w:r w:rsidRPr="004C5810">
        <w:rPr>
          <w:sz w:val="22"/>
          <w:szCs w:val="22"/>
          <w:lang w:val="en-GB"/>
        </w:rPr>
        <w:t xml:space="preserve">Regulation or other instrument under which this contract is to be financed - See Annex A2 of the </w:t>
      </w:r>
      <w:r w:rsidR="00D33DD9" w:rsidRPr="004C5810">
        <w:rPr>
          <w:sz w:val="22"/>
          <w:szCs w:val="22"/>
          <w:lang w:val="en-GB"/>
        </w:rPr>
        <w:t>p</w:t>
      </w:r>
      <w:r w:rsidRPr="004C5810">
        <w:rPr>
          <w:sz w:val="22"/>
          <w:szCs w:val="22"/>
          <w:lang w:val="en-GB"/>
        </w:rPr>
        <w:t xml:space="preserve">ractical </w:t>
      </w:r>
      <w:r w:rsidR="00D33DD9" w:rsidRPr="004C5810">
        <w:rPr>
          <w:sz w:val="22"/>
          <w:szCs w:val="22"/>
          <w:lang w:val="en-GB"/>
        </w:rPr>
        <w:t>g</w:t>
      </w:r>
      <w:r w:rsidRPr="004C5810">
        <w:rPr>
          <w:sz w:val="22"/>
          <w:szCs w:val="22"/>
          <w:lang w:val="en-GB"/>
        </w:rPr>
        <w:t>uide</w:t>
      </w:r>
      <w:r w:rsidR="00502BBF" w:rsidRPr="004C5810">
        <w:rPr>
          <w:sz w:val="22"/>
          <w:szCs w:val="22"/>
          <w:lang w:val="en-GB"/>
        </w:rPr>
        <w:t>.</w:t>
      </w:r>
    </w:p>
    <w:p w:rsidR="00E9047D" w:rsidRPr="004C5810" w:rsidRDefault="00C0772E" w:rsidP="00E9047D">
      <w:pPr>
        <w:pStyle w:val="Blockquote"/>
        <w:jc w:val="both"/>
        <w:rPr>
          <w:b/>
          <w:sz w:val="22"/>
          <w:szCs w:val="22"/>
          <w:lang w:val="en-GB"/>
        </w:rPr>
      </w:pPr>
      <w:r w:rsidRPr="004C5810">
        <w:rPr>
          <w:b/>
          <w:sz w:val="22"/>
          <w:szCs w:val="22"/>
          <w:lang w:val="en-GB"/>
        </w:rPr>
        <w:t>24</w:t>
      </w:r>
      <w:r w:rsidR="008272C0" w:rsidRPr="004C5810">
        <w:rPr>
          <w:b/>
          <w:sz w:val="22"/>
          <w:szCs w:val="22"/>
          <w:lang w:val="en-GB"/>
        </w:rPr>
        <w:t xml:space="preserve">. </w:t>
      </w:r>
      <w:r w:rsidR="00E9047D" w:rsidRPr="004C5810">
        <w:rPr>
          <w:b/>
          <w:sz w:val="22"/>
          <w:szCs w:val="22"/>
          <w:lang w:val="en-GB"/>
        </w:rPr>
        <w:t>Additional information</w:t>
      </w:r>
    </w:p>
    <w:p w:rsidR="00E9047D" w:rsidRPr="004C5810" w:rsidRDefault="00AF412E" w:rsidP="003A6DF7">
      <w:pPr>
        <w:widowControl/>
        <w:snapToGrid w:val="0"/>
        <w:spacing w:after="0"/>
        <w:ind w:left="360" w:right="360"/>
        <w:jc w:val="both"/>
        <w:rPr>
          <w:sz w:val="22"/>
          <w:szCs w:val="22"/>
          <w:lang w:val="en-GB"/>
        </w:rPr>
      </w:pPr>
      <w:r w:rsidRPr="004C5810">
        <w:rPr>
          <w:lang w:val="en-GB"/>
        </w:rPr>
        <w:t xml:space="preserve">Financial data to be provided by the candidate in the standard </w:t>
      </w:r>
      <w:r w:rsidR="00D279CB" w:rsidRPr="004C5810">
        <w:rPr>
          <w:lang w:val="en-GB"/>
        </w:rPr>
        <w:t xml:space="preserve">application form </w:t>
      </w:r>
      <w:r w:rsidRPr="004C5810">
        <w:rPr>
          <w:lang w:val="en-GB"/>
        </w:rPr>
        <w:t>must be expressed in</w:t>
      </w:r>
      <w:r w:rsidR="000F02B8" w:rsidRPr="004C5810">
        <w:rPr>
          <w:lang w:val="en-GB"/>
        </w:rPr>
        <w:t xml:space="preserve"> AMD.</w:t>
      </w:r>
    </w:p>
    <w:p w:rsidR="007F6AA9" w:rsidRPr="004C5810" w:rsidRDefault="007F6AA9" w:rsidP="00235A71">
      <w:pPr>
        <w:pStyle w:val="Blockquote"/>
        <w:jc w:val="both"/>
        <w:rPr>
          <w:sz w:val="22"/>
          <w:szCs w:val="22"/>
          <w:lang w:val="en-GB"/>
        </w:rPr>
      </w:pPr>
    </w:p>
    <w:sectPr w:rsidR="007F6AA9" w:rsidRPr="004C5810" w:rsidSect="00E147D3">
      <w:footerReference w:type="default" r:id="rId10"/>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0FA" w:rsidRDefault="00C840FA">
      <w:r>
        <w:separator/>
      </w:r>
    </w:p>
  </w:endnote>
  <w:endnote w:type="continuationSeparator" w:id="0">
    <w:p w:rsidR="00C840FA" w:rsidRDefault="00C8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3B4930"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3B4930" w:rsidRPr="00B33EE6">
      <w:rPr>
        <w:rStyle w:val="PageNumber"/>
        <w:sz w:val="18"/>
        <w:szCs w:val="18"/>
        <w:lang w:val="en-GB"/>
      </w:rPr>
      <w:fldChar w:fldCharType="separate"/>
    </w:r>
    <w:r w:rsidR="00DD37B8">
      <w:rPr>
        <w:rStyle w:val="PageNumber"/>
        <w:noProof/>
        <w:sz w:val="18"/>
        <w:szCs w:val="18"/>
        <w:lang w:val="en-GB"/>
      </w:rPr>
      <w:t>5</w:t>
    </w:r>
    <w:r w:rsidR="003B4930" w:rsidRPr="00B33EE6">
      <w:rPr>
        <w:rStyle w:val="PageNumber"/>
        <w:sz w:val="18"/>
        <w:szCs w:val="18"/>
        <w:lang w:val="en-GB"/>
      </w:rPr>
      <w:fldChar w:fldCharType="end"/>
    </w:r>
    <w:r w:rsidR="00B33EE6" w:rsidRPr="00B33EE6">
      <w:rPr>
        <w:rStyle w:val="PageNumber"/>
        <w:sz w:val="18"/>
        <w:szCs w:val="18"/>
        <w:lang w:val="en-GB"/>
      </w:rPr>
      <w:t xml:space="preserve"> of </w:t>
    </w:r>
    <w:r w:rsidR="00C840FA">
      <w:fldChar w:fldCharType="begin"/>
    </w:r>
    <w:r w:rsidR="00C840FA">
      <w:instrText xml:space="preserve"> NUMPAGES   \* MERGEFORMAT </w:instrText>
    </w:r>
    <w:r w:rsidR="00C840FA">
      <w:fldChar w:fldCharType="separate"/>
    </w:r>
    <w:r w:rsidR="00DD37B8" w:rsidRPr="00DD37B8">
      <w:rPr>
        <w:rStyle w:val="PageNumber"/>
        <w:noProof/>
        <w:sz w:val="18"/>
        <w:szCs w:val="18"/>
        <w:lang w:val="en-GB"/>
      </w:rPr>
      <w:t>5</w:t>
    </w:r>
    <w:r w:rsidR="00C840FA">
      <w:rPr>
        <w:rStyle w:val="PageNumber"/>
        <w:noProof/>
        <w:sz w:val="18"/>
        <w:szCs w:val="18"/>
        <w:lang w:val="en-GB"/>
      </w:rPr>
      <w:fldChar w:fldCharType="end"/>
    </w:r>
  </w:p>
  <w:p w:rsidR="00EF0A8C" w:rsidRPr="00B33EE6" w:rsidRDefault="003B4930"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0FA" w:rsidRDefault="00C840FA">
      <w:r>
        <w:separator/>
      </w:r>
    </w:p>
  </w:footnote>
  <w:footnote w:type="continuationSeparator" w:id="0">
    <w:p w:rsidR="00C840FA" w:rsidRDefault="00C84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72E4438"/>
    <w:multiLevelType w:val="hybridMultilevel"/>
    <w:tmpl w:val="BD8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A2F59C4"/>
    <w:multiLevelType w:val="hybridMultilevel"/>
    <w:tmpl w:val="FBD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200"/>
    <w:rsid w:val="00014B76"/>
    <w:rsid w:val="0002004D"/>
    <w:rsid w:val="0002031E"/>
    <w:rsid w:val="00022D5F"/>
    <w:rsid w:val="0003004C"/>
    <w:rsid w:val="00030910"/>
    <w:rsid w:val="000333FE"/>
    <w:rsid w:val="000367FF"/>
    <w:rsid w:val="0005102D"/>
    <w:rsid w:val="00051D1D"/>
    <w:rsid w:val="00063FB5"/>
    <w:rsid w:val="000829A6"/>
    <w:rsid w:val="00087A72"/>
    <w:rsid w:val="00095030"/>
    <w:rsid w:val="000A075C"/>
    <w:rsid w:val="000A0D57"/>
    <w:rsid w:val="000A3758"/>
    <w:rsid w:val="000B693E"/>
    <w:rsid w:val="000B7C91"/>
    <w:rsid w:val="000C1101"/>
    <w:rsid w:val="000C1522"/>
    <w:rsid w:val="000D1732"/>
    <w:rsid w:val="000D3EBF"/>
    <w:rsid w:val="000E4709"/>
    <w:rsid w:val="000F02B8"/>
    <w:rsid w:val="000F0F6C"/>
    <w:rsid w:val="000F1340"/>
    <w:rsid w:val="000F543C"/>
    <w:rsid w:val="000F5DEF"/>
    <w:rsid w:val="0010162C"/>
    <w:rsid w:val="00105302"/>
    <w:rsid w:val="0011415E"/>
    <w:rsid w:val="00127167"/>
    <w:rsid w:val="00132A2C"/>
    <w:rsid w:val="0013314C"/>
    <w:rsid w:val="001431D2"/>
    <w:rsid w:val="0014405E"/>
    <w:rsid w:val="00145CFA"/>
    <w:rsid w:val="00150687"/>
    <w:rsid w:val="001661F7"/>
    <w:rsid w:val="00167C0B"/>
    <w:rsid w:val="00171A06"/>
    <w:rsid w:val="00171F2E"/>
    <w:rsid w:val="00172821"/>
    <w:rsid w:val="00173A2F"/>
    <w:rsid w:val="00180D47"/>
    <w:rsid w:val="0018271B"/>
    <w:rsid w:val="001903F3"/>
    <w:rsid w:val="001908B8"/>
    <w:rsid w:val="001951FE"/>
    <w:rsid w:val="001A59BB"/>
    <w:rsid w:val="001B2571"/>
    <w:rsid w:val="001C21A2"/>
    <w:rsid w:val="001C64F1"/>
    <w:rsid w:val="001D19A6"/>
    <w:rsid w:val="001D55F7"/>
    <w:rsid w:val="001E043C"/>
    <w:rsid w:val="001E181C"/>
    <w:rsid w:val="001E50A2"/>
    <w:rsid w:val="001F0839"/>
    <w:rsid w:val="001F1546"/>
    <w:rsid w:val="001F63B1"/>
    <w:rsid w:val="001F6C12"/>
    <w:rsid w:val="001F780C"/>
    <w:rsid w:val="00201320"/>
    <w:rsid w:val="00212656"/>
    <w:rsid w:val="00213E14"/>
    <w:rsid w:val="00215CAA"/>
    <w:rsid w:val="00216179"/>
    <w:rsid w:val="002213A5"/>
    <w:rsid w:val="00226829"/>
    <w:rsid w:val="00233B9D"/>
    <w:rsid w:val="00233DDA"/>
    <w:rsid w:val="002356D3"/>
    <w:rsid w:val="00235A71"/>
    <w:rsid w:val="00240AC0"/>
    <w:rsid w:val="002413EA"/>
    <w:rsid w:val="00243849"/>
    <w:rsid w:val="00251512"/>
    <w:rsid w:val="00253595"/>
    <w:rsid w:val="002575AA"/>
    <w:rsid w:val="00266EB9"/>
    <w:rsid w:val="002753AD"/>
    <w:rsid w:val="002B2145"/>
    <w:rsid w:val="002B64B9"/>
    <w:rsid w:val="002D266E"/>
    <w:rsid w:val="002D4121"/>
    <w:rsid w:val="002E1B83"/>
    <w:rsid w:val="002E2635"/>
    <w:rsid w:val="002E5F88"/>
    <w:rsid w:val="002E7D33"/>
    <w:rsid w:val="002F4E69"/>
    <w:rsid w:val="003045C3"/>
    <w:rsid w:val="00313F6B"/>
    <w:rsid w:val="00322D52"/>
    <w:rsid w:val="003232ED"/>
    <w:rsid w:val="00323BDD"/>
    <w:rsid w:val="003262FC"/>
    <w:rsid w:val="00330261"/>
    <w:rsid w:val="003378F6"/>
    <w:rsid w:val="00342E7F"/>
    <w:rsid w:val="00347673"/>
    <w:rsid w:val="00350867"/>
    <w:rsid w:val="003574F5"/>
    <w:rsid w:val="00357E25"/>
    <w:rsid w:val="00362824"/>
    <w:rsid w:val="00364564"/>
    <w:rsid w:val="003670BA"/>
    <w:rsid w:val="003717BC"/>
    <w:rsid w:val="003861D9"/>
    <w:rsid w:val="0038633F"/>
    <w:rsid w:val="00386E96"/>
    <w:rsid w:val="0038796E"/>
    <w:rsid w:val="0039147E"/>
    <w:rsid w:val="00391640"/>
    <w:rsid w:val="0039347D"/>
    <w:rsid w:val="003947E7"/>
    <w:rsid w:val="00397073"/>
    <w:rsid w:val="003A4357"/>
    <w:rsid w:val="003A6DF7"/>
    <w:rsid w:val="003B1B35"/>
    <w:rsid w:val="003B4930"/>
    <w:rsid w:val="003B6891"/>
    <w:rsid w:val="003C1515"/>
    <w:rsid w:val="003D0B7A"/>
    <w:rsid w:val="003D16FB"/>
    <w:rsid w:val="003D6CAD"/>
    <w:rsid w:val="003E107A"/>
    <w:rsid w:val="003E782D"/>
    <w:rsid w:val="00402FA9"/>
    <w:rsid w:val="0040360C"/>
    <w:rsid w:val="00405BA4"/>
    <w:rsid w:val="004108A4"/>
    <w:rsid w:val="00424124"/>
    <w:rsid w:val="00427145"/>
    <w:rsid w:val="0043533D"/>
    <w:rsid w:val="00452C4C"/>
    <w:rsid w:val="00452ED8"/>
    <w:rsid w:val="004545B7"/>
    <w:rsid w:val="0045494F"/>
    <w:rsid w:val="004567DF"/>
    <w:rsid w:val="00472630"/>
    <w:rsid w:val="004732DC"/>
    <w:rsid w:val="00473883"/>
    <w:rsid w:val="00476D80"/>
    <w:rsid w:val="004850B4"/>
    <w:rsid w:val="004901C2"/>
    <w:rsid w:val="004957E5"/>
    <w:rsid w:val="004A157B"/>
    <w:rsid w:val="004C21CC"/>
    <w:rsid w:val="004C49B2"/>
    <w:rsid w:val="004C5810"/>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2F2"/>
    <w:rsid w:val="00503CD9"/>
    <w:rsid w:val="005046CD"/>
    <w:rsid w:val="00505437"/>
    <w:rsid w:val="005070DB"/>
    <w:rsid w:val="00510A44"/>
    <w:rsid w:val="00513F0F"/>
    <w:rsid w:val="00517ADA"/>
    <w:rsid w:val="005237CE"/>
    <w:rsid w:val="00524543"/>
    <w:rsid w:val="0054183B"/>
    <w:rsid w:val="005462B4"/>
    <w:rsid w:val="00551429"/>
    <w:rsid w:val="00553C32"/>
    <w:rsid w:val="0056183E"/>
    <w:rsid w:val="005639EC"/>
    <w:rsid w:val="00565A69"/>
    <w:rsid w:val="00567EA4"/>
    <w:rsid w:val="00571687"/>
    <w:rsid w:val="00572F15"/>
    <w:rsid w:val="00573F7A"/>
    <w:rsid w:val="00584BF4"/>
    <w:rsid w:val="00584D96"/>
    <w:rsid w:val="00590ADB"/>
    <w:rsid w:val="005A21DC"/>
    <w:rsid w:val="005B35A2"/>
    <w:rsid w:val="005B4F80"/>
    <w:rsid w:val="005B5D42"/>
    <w:rsid w:val="005B5E3C"/>
    <w:rsid w:val="005B74CD"/>
    <w:rsid w:val="005D41DD"/>
    <w:rsid w:val="005F4119"/>
    <w:rsid w:val="005F776D"/>
    <w:rsid w:val="0060359F"/>
    <w:rsid w:val="00611399"/>
    <w:rsid w:val="0061336A"/>
    <w:rsid w:val="006309DE"/>
    <w:rsid w:val="00632BDC"/>
    <w:rsid w:val="00636115"/>
    <w:rsid w:val="0064390B"/>
    <w:rsid w:val="006558CB"/>
    <w:rsid w:val="00662FA7"/>
    <w:rsid w:val="00663C6D"/>
    <w:rsid w:val="006714ED"/>
    <w:rsid w:val="006738B9"/>
    <w:rsid w:val="00674F9C"/>
    <w:rsid w:val="006751D2"/>
    <w:rsid w:val="006770CA"/>
    <w:rsid w:val="00681D82"/>
    <w:rsid w:val="00686C3A"/>
    <w:rsid w:val="006949BD"/>
    <w:rsid w:val="00697F82"/>
    <w:rsid w:val="006A0598"/>
    <w:rsid w:val="006A66DA"/>
    <w:rsid w:val="006A7394"/>
    <w:rsid w:val="006B2525"/>
    <w:rsid w:val="006B2EDA"/>
    <w:rsid w:val="006B59B9"/>
    <w:rsid w:val="006C0EB6"/>
    <w:rsid w:val="006C0F37"/>
    <w:rsid w:val="006D22AE"/>
    <w:rsid w:val="006D330F"/>
    <w:rsid w:val="006D47A5"/>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C38"/>
    <w:rsid w:val="00761673"/>
    <w:rsid w:val="00761893"/>
    <w:rsid w:val="007653F4"/>
    <w:rsid w:val="00770822"/>
    <w:rsid w:val="00771F97"/>
    <w:rsid w:val="007727F3"/>
    <w:rsid w:val="007874C8"/>
    <w:rsid w:val="0079208E"/>
    <w:rsid w:val="007922F9"/>
    <w:rsid w:val="00794A92"/>
    <w:rsid w:val="00796976"/>
    <w:rsid w:val="00796CC5"/>
    <w:rsid w:val="007A04AC"/>
    <w:rsid w:val="007A1E83"/>
    <w:rsid w:val="007A4037"/>
    <w:rsid w:val="007C352C"/>
    <w:rsid w:val="007D51F2"/>
    <w:rsid w:val="007D6292"/>
    <w:rsid w:val="007D761E"/>
    <w:rsid w:val="007E5A46"/>
    <w:rsid w:val="007F095B"/>
    <w:rsid w:val="007F26E3"/>
    <w:rsid w:val="007F4191"/>
    <w:rsid w:val="007F5383"/>
    <w:rsid w:val="007F6AA9"/>
    <w:rsid w:val="008006B4"/>
    <w:rsid w:val="00800827"/>
    <w:rsid w:val="0080235A"/>
    <w:rsid w:val="00810582"/>
    <w:rsid w:val="00813A48"/>
    <w:rsid w:val="008152EF"/>
    <w:rsid w:val="008162F6"/>
    <w:rsid w:val="00817895"/>
    <w:rsid w:val="00817B4A"/>
    <w:rsid w:val="008272C0"/>
    <w:rsid w:val="008323D3"/>
    <w:rsid w:val="008351FF"/>
    <w:rsid w:val="00862885"/>
    <w:rsid w:val="0087086B"/>
    <w:rsid w:val="00881C2D"/>
    <w:rsid w:val="00884DE9"/>
    <w:rsid w:val="00894E29"/>
    <w:rsid w:val="0089693D"/>
    <w:rsid w:val="008A1514"/>
    <w:rsid w:val="008B0830"/>
    <w:rsid w:val="008B77CD"/>
    <w:rsid w:val="008C3178"/>
    <w:rsid w:val="008C68A0"/>
    <w:rsid w:val="008C6BE6"/>
    <w:rsid w:val="008D1243"/>
    <w:rsid w:val="008D3E45"/>
    <w:rsid w:val="008E2D12"/>
    <w:rsid w:val="008F294D"/>
    <w:rsid w:val="009055F3"/>
    <w:rsid w:val="009066B6"/>
    <w:rsid w:val="00907556"/>
    <w:rsid w:val="00913817"/>
    <w:rsid w:val="00925C1A"/>
    <w:rsid w:val="00925F7F"/>
    <w:rsid w:val="009260B8"/>
    <w:rsid w:val="0092731B"/>
    <w:rsid w:val="009317C0"/>
    <w:rsid w:val="009352F4"/>
    <w:rsid w:val="00940E1D"/>
    <w:rsid w:val="00947D64"/>
    <w:rsid w:val="0095069D"/>
    <w:rsid w:val="009510CB"/>
    <w:rsid w:val="00952960"/>
    <w:rsid w:val="00954FB8"/>
    <w:rsid w:val="00956BA0"/>
    <w:rsid w:val="00963518"/>
    <w:rsid w:val="009707C4"/>
    <w:rsid w:val="00970A93"/>
    <w:rsid w:val="00970B01"/>
    <w:rsid w:val="00971962"/>
    <w:rsid w:val="00971CC5"/>
    <w:rsid w:val="00980AEA"/>
    <w:rsid w:val="00991002"/>
    <w:rsid w:val="009936C0"/>
    <w:rsid w:val="00994EA3"/>
    <w:rsid w:val="009A38DE"/>
    <w:rsid w:val="009B06B5"/>
    <w:rsid w:val="009B69BE"/>
    <w:rsid w:val="009E5BC1"/>
    <w:rsid w:val="009F128B"/>
    <w:rsid w:val="009F5FB4"/>
    <w:rsid w:val="00A00BD5"/>
    <w:rsid w:val="00A01478"/>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506B"/>
    <w:rsid w:val="00A666EC"/>
    <w:rsid w:val="00A779FE"/>
    <w:rsid w:val="00A77B07"/>
    <w:rsid w:val="00A84E04"/>
    <w:rsid w:val="00A85E8A"/>
    <w:rsid w:val="00A94ED6"/>
    <w:rsid w:val="00A97B08"/>
    <w:rsid w:val="00AA5256"/>
    <w:rsid w:val="00AA7F22"/>
    <w:rsid w:val="00AB7F58"/>
    <w:rsid w:val="00AC0D0C"/>
    <w:rsid w:val="00AC4530"/>
    <w:rsid w:val="00AC7E0D"/>
    <w:rsid w:val="00AD05E6"/>
    <w:rsid w:val="00AD1660"/>
    <w:rsid w:val="00AD1E4D"/>
    <w:rsid w:val="00AE1D8D"/>
    <w:rsid w:val="00AE4633"/>
    <w:rsid w:val="00AE6A5B"/>
    <w:rsid w:val="00AF04D7"/>
    <w:rsid w:val="00AF0B6B"/>
    <w:rsid w:val="00AF389A"/>
    <w:rsid w:val="00AF412E"/>
    <w:rsid w:val="00AF7BB3"/>
    <w:rsid w:val="00B00363"/>
    <w:rsid w:val="00B063F9"/>
    <w:rsid w:val="00B06D60"/>
    <w:rsid w:val="00B112A1"/>
    <w:rsid w:val="00B14398"/>
    <w:rsid w:val="00B15FE6"/>
    <w:rsid w:val="00B200AF"/>
    <w:rsid w:val="00B27B8B"/>
    <w:rsid w:val="00B33EE6"/>
    <w:rsid w:val="00B35145"/>
    <w:rsid w:val="00B46840"/>
    <w:rsid w:val="00B503CB"/>
    <w:rsid w:val="00B50654"/>
    <w:rsid w:val="00B50F8D"/>
    <w:rsid w:val="00B60EC5"/>
    <w:rsid w:val="00B67A7A"/>
    <w:rsid w:val="00B72654"/>
    <w:rsid w:val="00B738A7"/>
    <w:rsid w:val="00B7586A"/>
    <w:rsid w:val="00B766F9"/>
    <w:rsid w:val="00B805A5"/>
    <w:rsid w:val="00B83DA1"/>
    <w:rsid w:val="00B84AED"/>
    <w:rsid w:val="00B875FB"/>
    <w:rsid w:val="00B90EE0"/>
    <w:rsid w:val="00B92478"/>
    <w:rsid w:val="00B97364"/>
    <w:rsid w:val="00BA0765"/>
    <w:rsid w:val="00BA44A3"/>
    <w:rsid w:val="00BA4ACD"/>
    <w:rsid w:val="00BA7C3E"/>
    <w:rsid w:val="00BB2689"/>
    <w:rsid w:val="00BB5E35"/>
    <w:rsid w:val="00BC353E"/>
    <w:rsid w:val="00BD178C"/>
    <w:rsid w:val="00BD65BA"/>
    <w:rsid w:val="00BE08EC"/>
    <w:rsid w:val="00BE3544"/>
    <w:rsid w:val="00BE595A"/>
    <w:rsid w:val="00BE5F29"/>
    <w:rsid w:val="00BE6D0B"/>
    <w:rsid w:val="00BE741C"/>
    <w:rsid w:val="00BE783C"/>
    <w:rsid w:val="00BF2BA3"/>
    <w:rsid w:val="00C00D44"/>
    <w:rsid w:val="00C03AF5"/>
    <w:rsid w:val="00C04FCE"/>
    <w:rsid w:val="00C067C5"/>
    <w:rsid w:val="00C0772E"/>
    <w:rsid w:val="00C07BC7"/>
    <w:rsid w:val="00C125A6"/>
    <w:rsid w:val="00C147B2"/>
    <w:rsid w:val="00C171B6"/>
    <w:rsid w:val="00C2011B"/>
    <w:rsid w:val="00C2062A"/>
    <w:rsid w:val="00C30183"/>
    <w:rsid w:val="00C316FC"/>
    <w:rsid w:val="00C3644F"/>
    <w:rsid w:val="00C36666"/>
    <w:rsid w:val="00C43AAC"/>
    <w:rsid w:val="00C460D8"/>
    <w:rsid w:val="00C500F7"/>
    <w:rsid w:val="00C600B9"/>
    <w:rsid w:val="00C61B8C"/>
    <w:rsid w:val="00C7070E"/>
    <w:rsid w:val="00C70B1C"/>
    <w:rsid w:val="00C712DE"/>
    <w:rsid w:val="00C836E5"/>
    <w:rsid w:val="00C83C65"/>
    <w:rsid w:val="00C840D0"/>
    <w:rsid w:val="00C840FA"/>
    <w:rsid w:val="00C867B9"/>
    <w:rsid w:val="00C947CF"/>
    <w:rsid w:val="00C97CAD"/>
    <w:rsid w:val="00CA3B1B"/>
    <w:rsid w:val="00CB23E3"/>
    <w:rsid w:val="00CB759D"/>
    <w:rsid w:val="00CB7AAE"/>
    <w:rsid w:val="00CC0A41"/>
    <w:rsid w:val="00CC3BA0"/>
    <w:rsid w:val="00CC48C9"/>
    <w:rsid w:val="00CD765A"/>
    <w:rsid w:val="00CE49A1"/>
    <w:rsid w:val="00CF759C"/>
    <w:rsid w:val="00D00216"/>
    <w:rsid w:val="00D011CD"/>
    <w:rsid w:val="00D12BAB"/>
    <w:rsid w:val="00D14A9D"/>
    <w:rsid w:val="00D17A30"/>
    <w:rsid w:val="00D225CC"/>
    <w:rsid w:val="00D22682"/>
    <w:rsid w:val="00D240C3"/>
    <w:rsid w:val="00D2786B"/>
    <w:rsid w:val="00D279CB"/>
    <w:rsid w:val="00D32849"/>
    <w:rsid w:val="00D33DD9"/>
    <w:rsid w:val="00D37A4A"/>
    <w:rsid w:val="00D434A7"/>
    <w:rsid w:val="00D46724"/>
    <w:rsid w:val="00D517A4"/>
    <w:rsid w:val="00D51C7E"/>
    <w:rsid w:val="00D549F4"/>
    <w:rsid w:val="00D64101"/>
    <w:rsid w:val="00D72EAF"/>
    <w:rsid w:val="00D8773C"/>
    <w:rsid w:val="00D90D28"/>
    <w:rsid w:val="00D93082"/>
    <w:rsid w:val="00D95013"/>
    <w:rsid w:val="00DA08DB"/>
    <w:rsid w:val="00DA0ABA"/>
    <w:rsid w:val="00DC0253"/>
    <w:rsid w:val="00DC4F70"/>
    <w:rsid w:val="00DC753D"/>
    <w:rsid w:val="00DD0CD4"/>
    <w:rsid w:val="00DD37B8"/>
    <w:rsid w:val="00DD4CFB"/>
    <w:rsid w:val="00DE0163"/>
    <w:rsid w:val="00DF04F0"/>
    <w:rsid w:val="00DF5DFF"/>
    <w:rsid w:val="00E147D3"/>
    <w:rsid w:val="00E1782A"/>
    <w:rsid w:val="00E21BC3"/>
    <w:rsid w:val="00E23A94"/>
    <w:rsid w:val="00E30BB5"/>
    <w:rsid w:val="00E31447"/>
    <w:rsid w:val="00E32952"/>
    <w:rsid w:val="00E422A2"/>
    <w:rsid w:val="00E45E21"/>
    <w:rsid w:val="00E5220B"/>
    <w:rsid w:val="00E55CCD"/>
    <w:rsid w:val="00E6172B"/>
    <w:rsid w:val="00E645A8"/>
    <w:rsid w:val="00E66A55"/>
    <w:rsid w:val="00E713DA"/>
    <w:rsid w:val="00E77A18"/>
    <w:rsid w:val="00E813B7"/>
    <w:rsid w:val="00E82874"/>
    <w:rsid w:val="00E845AC"/>
    <w:rsid w:val="00E867FC"/>
    <w:rsid w:val="00E9047D"/>
    <w:rsid w:val="00EA2A33"/>
    <w:rsid w:val="00EA399C"/>
    <w:rsid w:val="00EB4C19"/>
    <w:rsid w:val="00EC3671"/>
    <w:rsid w:val="00EC7EB7"/>
    <w:rsid w:val="00ED5FA0"/>
    <w:rsid w:val="00EE0A07"/>
    <w:rsid w:val="00EE6E92"/>
    <w:rsid w:val="00EF03C9"/>
    <w:rsid w:val="00EF0A8C"/>
    <w:rsid w:val="00EF52E2"/>
    <w:rsid w:val="00EF6A28"/>
    <w:rsid w:val="00EF6FBF"/>
    <w:rsid w:val="00F014D9"/>
    <w:rsid w:val="00F018E5"/>
    <w:rsid w:val="00F05BF1"/>
    <w:rsid w:val="00F07EE2"/>
    <w:rsid w:val="00F1156F"/>
    <w:rsid w:val="00F1778E"/>
    <w:rsid w:val="00F17A90"/>
    <w:rsid w:val="00F233FF"/>
    <w:rsid w:val="00F27048"/>
    <w:rsid w:val="00F27C45"/>
    <w:rsid w:val="00F33C45"/>
    <w:rsid w:val="00F46873"/>
    <w:rsid w:val="00F4786D"/>
    <w:rsid w:val="00F504CC"/>
    <w:rsid w:val="00F50ABB"/>
    <w:rsid w:val="00F50E8B"/>
    <w:rsid w:val="00F60220"/>
    <w:rsid w:val="00F77C8A"/>
    <w:rsid w:val="00F9055E"/>
    <w:rsid w:val="00F91683"/>
    <w:rsid w:val="00F92444"/>
    <w:rsid w:val="00FA17FC"/>
    <w:rsid w:val="00FB17AC"/>
    <w:rsid w:val="00FC2142"/>
    <w:rsid w:val="00FC2EAE"/>
    <w:rsid w:val="00FC622D"/>
    <w:rsid w:val="00FD14CA"/>
    <w:rsid w:val="00FD7C42"/>
    <w:rsid w:val="00FE4D9A"/>
    <w:rsid w:val="00FE4E4B"/>
    <w:rsid w:val="00FE62A5"/>
    <w:rsid w:val="00FE6A9C"/>
    <w:rsid w:val="00FE6CB8"/>
    <w:rsid w:val="00FE7D65"/>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890F1D-786A-4026-8B91-6067E1F59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2A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6D22AE"/>
    <w:pPr>
      <w:spacing w:before="0" w:after="0"/>
    </w:pPr>
  </w:style>
  <w:style w:type="paragraph" w:customStyle="1" w:styleId="DefinitionList">
    <w:name w:val="Definition List"/>
    <w:basedOn w:val="Normal"/>
    <w:next w:val="DefinitionTerm"/>
    <w:rsid w:val="006D22AE"/>
    <w:pPr>
      <w:spacing w:before="0" w:after="0"/>
      <w:ind w:left="360"/>
    </w:pPr>
  </w:style>
  <w:style w:type="character" w:customStyle="1" w:styleId="Definition">
    <w:name w:val="Definition"/>
    <w:rsid w:val="006D22AE"/>
    <w:rPr>
      <w:i/>
    </w:rPr>
  </w:style>
  <w:style w:type="paragraph" w:customStyle="1" w:styleId="H1">
    <w:name w:val="H1"/>
    <w:basedOn w:val="Normal"/>
    <w:next w:val="Normal"/>
    <w:rsid w:val="006D22AE"/>
    <w:pPr>
      <w:keepNext/>
      <w:outlineLvl w:val="1"/>
    </w:pPr>
    <w:rPr>
      <w:b/>
      <w:kern w:val="36"/>
      <w:sz w:val="48"/>
    </w:rPr>
  </w:style>
  <w:style w:type="paragraph" w:customStyle="1" w:styleId="H2">
    <w:name w:val="H2"/>
    <w:basedOn w:val="Normal"/>
    <w:next w:val="Normal"/>
    <w:rsid w:val="006D22AE"/>
    <w:pPr>
      <w:keepNext/>
      <w:outlineLvl w:val="2"/>
    </w:pPr>
    <w:rPr>
      <w:b/>
      <w:sz w:val="36"/>
    </w:rPr>
  </w:style>
  <w:style w:type="paragraph" w:customStyle="1" w:styleId="H3">
    <w:name w:val="H3"/>
    <w:basedOn w:val="Normal"/>
    <w:next w:val="Normal"/>
    <w:rsid w:val="006D22AE"/>
    <w:pPr>
      <w:keepNext/>
      <w:outlineLvl w:val="3"/>
    </w:pPr>
    <w:rPr>
      <w:b/>
      <w:sz w:val="28"/>
    </w:rPr>
  </w:style>
  <w:style w:type="paragraph" w:customStyle="1" w:styleId="H4">
    <w:name w:val="H4"/>
    <w:basedOn w:val="Normal"/>
    <w:next w:val="Normal"/>
    <w:rsid w:val="006D22AE"/>
    <w:pPr>
      <w:keepNext/>
      <w:outlineLvl w:val="4"/>
    </w:pPr>
    <w:rPr>
      <w:b/>
    </w:rPr>
  </w:style>
  <w:style w:type="paragraph" w:customStyle="1" w:styleId="H5">
    <w:name w:val="H5"/>
    <w:basedOn w:val="Normal"/>
    <w:next w:val="Normal"/>
    <w:rsid w:val="006D22AE"/>
    <w:pPr>
      <w:keepNext/>
      <w:outlineLvl w:val="5"/>
    </w:pPr>
    <w:rPr>
      <w:b/>
      <w:sz w:val="20"/>
    </w:rPr>
  </w:style>
  <w:style w:type="paragraph" w:customStyle="1" w:styleId="H6">
    <w:name w:val="H6"/>
    <w:basedOn w:val="Normal"/>
    <w:next w:val="Normal"/>
    <w:rsid w:val="006D22AE"/>
    <w:pPr>
      <w:keepNext/>
      <w:outlineLvl w:val="6"/>
    </w:pPr>
    <w:rPr>
      <w:b/>
      <w:sz w:val="16"/>
    </w:rPr>
  </w:style>
  <w:style w:type="paragraph" w:customStyle="1" w:styleId="Address">
    <w:name w:val="Address"/>
    <w:basedOn w:val="Normal"/>
    <w:next w:val="Normal"/>
    <w:rsid w:val="006D22AE"/>
    <w:pPr>
      <w:spacing w:before="0" w:after="0"/>
    </w:pPr>
    <w:rPr>
      <w:i/>
    </w:rPr>
  </w:style>
  <w:style w:type="paragraph" w:customStyle="1" w:styleId="Blockquote">
    <w:name w:val="Blockquote"/>
    <w:basedOn w:val="Normal"/>
    <w:rsid w:val="006D22AE"/>
    <w:pPr>
      <w:ind w:left="360" w:right="360"/>
    </w:pPr>
  </w:style>
  <w:style w:type="character" w:customStyle="1" w:styleId="CITE">
    <w:name w:val="CITE"/>
    <w:rsid w:val="006D22AE"/>
    <w:rPr>
      <w:i/>
    </w:rPr>
  </w:style>
  <w:style w:type="character" w:customStyle="1" w:styleId="CODE">
    <w:name w:val="CODE"/>
    <w:rsid w:val="006D22AE"/>
    <w:rPr>
      <w:rFonts w:ascii="Courier New" w:hAnsi="Courier New"/>
      <w:sz w:val="20"/>
    </w:rPr>
  </w:style>
  <w:style w:type="character" w:styleId="Emphasis">
    <w:name w:val="Emphasis"/>
    <w:qFormat/>
    <w:rsid w:val="006D22AE"/>
    <w:rPr>
      <w:i/>
    </w:rPr>
  </w:style>
  <w:style w:type="character" w:styleId="Hyperlink">
    <w:name w:val="Hyperlink"/>
    <w:rsid w:val="006D22AE"/>
    <w:rPr>
      <w:color w:val="0000FF"/>
      <w:u w:val="single"/>
    </w:rPr>
  </w:style>
  <w:style w:type="character" w:styleId="FollowedHyperlink">
    <w:name w:val="FollowedHyperlink"/>
    <w:rsid w:val="006D22AE"/>
    <w:rPr>
      <w:color w:val="800080"/>
      <w:u w:val="single"/>
    </w:rPr>
  </w:style>
  <w:style w:type="character" w:customStyle="1" w:styleId="Keyboard">
    <w:name w:val="Keyboard"/>
    <w:rsid w:val="006D22AE"/>
    <w:rPr>
      <w:rFonts w:ascii="Courier New" w:hAnsi="Courier New"/>
      <w:b/>
      <w:sz w:val="20"/>
    </w:rPr>
  </w:style>
  <w:style w:type="paragraph" w:customStyle="1" w:styleId="Preformatted">
    <w:name w:val="Preformatted"/>
    <w:basedOn w:val="Normal"/>
    <w:rsid w:val="006D22AE"/>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6D22AE"/>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6D22AE"/>
    <w:pPr>
      <w:widowControl w:val="0"/>
      <w:pBdr>
        <w:bottom w:val="double" w:sz="2" w:space="0" w:color="000000"/>
      </w:pBdr>
      <w:jc w:val="center"/>
    </w:pPr>
    <w:rPr>
      <w:rFonts w:ascii="Arial" w:hAnsi="Arial"/>
      <w:snapToGrid w:val="0"/>
      <w:vanish/>
      <w:sz w:val="16"/>
    </w:rPr>
  </w:style>
  <w:style w:type="character" w:customStyle="1" w:styleId="Sample">
    <w:name w:val="Sample"/>
    <w:rsid w:val="006D22AE"/>
    <w:rPr>
      <w:rFonts w:ascii="Courier New" w:hAnsi="Courier New"/>
    </w:rPr>
  </w:style>
  <w:style w:type="character" w:styleId="Strong">
    <w:name w:val="Strong"/>
    <w:qFormat/>
    <w:rsid w:val="006D22AE"/>
    <w:rPr>
      <w:b/>
    </w:rPr>
  </w:style>
  <w:style w:type="character" w:customStyle="1" w:styleId="Typewriter">
    <w:name w:val="Typewriter"/>
    <w:rsid w:val="006D22AE"/>
    <w:rPr>
      <w:rFonts w:ascii="Courier New" w:hAnsi="Courier New"/>
      <w:sz w:val="20"/>
    </w:rPr>
  </w:style>
  <w:style w:type="character" w:customStyle="1" w:styleId="Variable">
    <w:name w:val="Variable"/>
    <w:rsid w:val="006D22AE"/>
    <w:rPr>
      <w:i/>
    </w:rPr>
  </w:style>
  <w:style w:type="character" w:customStyle="1" w:styleId="HTMLMarkup">
    <w:name w:val="HTML Markup"/>
    <w:rsid w:val="006D22AE"/>
    <w:rPr>
      <w:vanish/>
      <w:color w:val="FF0000"/>
    </w:rPr>
  </w:style>
  <w:style w:type="character" w:customStyle="1" w:styleId="Comment">
    <w:name w:val="Comment"/>
    <w:rsid w:val="006D22AE"/>
    <w:rPr>
      <w:vanish/>
    </w:rPr>
  </w:style>
  <w:style w:type="paragraph" w:styleId="DocumentMap">
    <w:name w:val="Document Map"/>
    <w:basedOn w:val="Normal"/>
    <w:semiHidden/>
    <w:rsid w:val="006D22AE"/>
    <w:pPr>
      <w:shd w:val="clear" w:color="auto" w:fill="000080"/>
    </w:pPr>
    <w:rPr>
      <w:rFonts w:ascii="Tahoma" w:hAnsi="Tahoma"/>
    </w:rPr>
  </w:style>
  <w:style w:type="paragraph" w:styleId="Header">
    <w:name w:val="header"/>
    <w:basedOn w:val="Normal"/>
    <w:rsid w:val="006D22AE"/>
    <w:pPr>
      <w:tabs>
        <w:tab w:val="center" w:pos="4320"/>
        <w:tab w:val="right" w:pos="8640"/>
      </w:tabs>
    </w:pPr>
  </w:style>
  <w:style w:type="paragraph" w:styleId="Footer">
    <w:name w:val="footer"/>
    <w:basedOn w:val="Normal"/>
    <w:link w:val="FooterChar"/>
    <w:rsid w:val="006D22AE"/>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uiPriority w:val="34"/>
    <w:qFormat/>
    <w:rsid w:val="00B50654"/>
    <w:pPr>
      <w:widowControl/>
      <w:spacing w:before="0" w:after="0"/>
      <w:ind w:left="720"/>
    </w:pPr>
    <w:rPr>
      <w:rFonts w:ascii="Calibri" w:eastAsia="Calibri" w:hAnsi="Calibri" w:cs="Calibri"/>
      <w:snapToGrid/>
      <w:sz w:val="22"/>
      <w:szCs w:val="22"/>
    </w:rPr>
  </w:style>
  <w:style w:type="character" w:customStyle="1" w:styleId="Bodytext">
    <w:name w:val="Body text_"/>
    <w:basedOn w:val="DefaultParagraphFont"/>
    <w:link w:val="BodyText1"/>
    <w:rsid w:val="007A1E83"/>
    <w:rPr>
      <w:rFonts w:ascii="Arial" w:eastAsia="Arial" w:hAnsi="Arial" w:cs="Arial"/>
      <w:sz w:val="19"/>
      <w:szCs w:val="19"/>
    </w:rPr>
  </w:style>
  <w:style w:type="paragraph" w:customStyle="1" w:styleId="BodyText1">
    <w:name w:val="Body Text1"/>
    <w:basedOn w:val="Normal"/>
    <w:link w:val="Bodytext"/>
    <w:qFormat/>
    <w:rsid w:val="007A1E83"/>
    <w:pPr>
      <w:spacing w:before="0" w:after="140" w:line="252" w:lineRule="auto"/>
    </w:pPr>
    <w:rPr>
      <w:rFonts w:ascii="Arial" w:eastAsia="Arial" w:hAnsi="Arial" w:cs="Arial"/>
      <w:snapToGrid/>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4320">
      <w:bodyDiv w:val="1"/>
      <w:marLeft w:val="0"/>
      <w:marRight w:val="0"/>
      <w:marTop w:val="0"/>
      <w:marBottom w:val="0"/>
      <w:divBdr>
        <w:top w:val="none" w:sz="0" w:space="0" w:color="auto"/>
        <w:left w:val="none" w:sz="0" w:space="0" w:color="auto"/>
        <w:bottom w:val="none" w:sz="0" w:space="0" w:color="auto"/>
        <w:right w:val="none" w:sz="0" w:space="0" w:color="auto"/>
      </w:divBdr>
    </w:div>
    <w:div w:id="218979056">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47561153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50391048">
      <w:bodyDiv w:val="1"/>
      <w:marLeft w:val="0"/>
      <w:marRight w:val="0"/>
      <w:marTop w:val="0"/>
      <w:marBottom w:val="0"/>
      <w:divBdr>
        <w:top w:val="none" w:sz="0" w:space="0" w:color="auto"/>
        <w:left w:val="none" w:sz="0" w:space="0" w:color="auto"/>
        <w:bottom w:val="none" w:sz="0" w:space="0" w:color="auto"/>
        <w:right w:val="none" w:sz="0" w:space="0" w:color="auto"/>
      </w:divBdr>
    </w:div>
    <w:div w:id="96292631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74567753">
      <w:bodyDiv w:val="1"/>
      <w:marLeft w:val="0"/>
      <w:marRight w:val="0"/>
      <w:marTop w:val="0"/>
      <w:marBottom w:val="0"/>
      <w:divBdr>
        <w:top w:val="none" w:sz="0" w:space="0" w:color="auto"/>
        <w:left w:val="none" w:sz="0" w:space="0" w:color="auto"/>
        <w:bottom w:val="none" w:sz="0" w:space="0" w:color="auto"/>
        <w:right w:val="none" w:sz="0" w:space="0" w:color="auto"/>
      </w:divBdr>
    </w:div>
    <w:div w:id="1405950743">
      <w:bodyDiv w:val="1"/>
      <w:marLeft w:val="0"/>
      <w:marRight w:val="0"/>
      <w:marTop w:val="0"/>
      <w:marBottom w:val="0"/>
      <w:divBdr>
        <w:top w:val="none" w:sz="0" w:space="0" w:color="auto"/>
        <w:left w:val="none" w:sz="0" w:space="0" w:color="auto"/>
        <w:bottom w:val="none" w:sz="0" w:space="0" w:color="auto"/>
        <w:right w:val="none" w:sz="0" w:space="0" w:color="auto"/>
      </w:divBdr>
    </w:div>
    <w:div w:id="1708799850">
      <w:bodyDiv w:val="1"/>
      <w:marLeft w:val="0"/>
      <w:marRight w:val="0"/>
      <w:marTop w:val="0"/>
      <w:marBottom w:val="0"/>
      <w:divBdr>
        <w:top w:val="none" w:sz="0" w:space="0" w:color="auto"/>
        <w:left w:val="none" w:sz="0" w:space="0" w:color="auto"/>
        <w:bottom w:val="none" w:sz="0" w:space="0" w:color="auto"/>
        <w:right w:val="none" w:sz="0" w:space="0" w:color="auto"/>
      </w:divBdr>
    </w:div>
    <w:div w:id="1804347864">
      <w:bodyDiv w:val="1"/>
      <w:marLeft w:val="0"/>
      <w:marRight w:val="0"/>
      <w:marTop w:val="0"/>
      <w:marBottom w:val="0"/>
      <w:divBdr>
        <w:top w:val="none" w:sz="0" w:space="0" w:color="auto"/>
        <w:left w:val="none" w:sz="0" w:space="0" w:color="auto"/>
        <w:bottom w:val="none" w:sz="0" w:space="0" w:color="auto"/>
        <w:right w:val="none" w:sz="0" w:space="0" w:color="auto"/>
      </w:divBdr>
    </w:div>
    <w:div w:id="214080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30FF6-ED89-4E67-8287-E027A6DC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11010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cp:revision>
  <cp:lastPrinted>2016-05-31T08:36:00Z</cp:lastPrinted>
  <dcterms:created xsi:type="dcterms:W3CDTF">2020-04-15T15:51:00Z</dcterms:created>
  <dcterms:modified xsi:type="dcterms:W3CDTF">2024-03-21T18:38:00Z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